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Turkey</w:t>
      </w:r>
      <w:r>
        <w:t xml:space="preserve"> </w:t>
      </w:r>
      <w:r>
        <w:t xml:space="preserve">Ankara</w:t>
      </w:r>
    </w:p>
    <w:bookmarkStart w:id="33" w:name="X1846e473fb7e68456fc9be4c63f3e898c2a2773"/>
    <w:p>
      <w:pPr>
        <w:pStyle w:val="Heading1"/>
      </w:pPr>
      <w:r>
        <w:t xml:space="preserve">Project Report: Enhancing Emergency Medical Services via the Paramedic Framework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Turkey &amp; Ankara Metropolitan Municipality</w:t>
      </w:r>
      <w:r>
        <w:br/>
      </w:r>
      <w:r>
        <w:rPr>
          <w:bCs/>
          <w:b/>
        </w:rPr>
        <w:t xml:space="preserve">From:</w:t>
      </w:r>
      <w:r>
        <w:t xml:space="preserve"> </w:t>
      </w:r>
      <w:r>
        <w:t xml:space="preserve">Strategic Planning Committee on Pre-Hospital Care</w:t>
      </w:r>
      <w:r>
        <w:br/>
      </w:r>
      <w:r>
        <w:rPr>
          <w:bCs/>
          <w:b/>
        </w:rPr>
        <w:t xml:space="preserve">Subject:</w:t>
      </w:r>
      <w:r>
        <w:rPr>
          <w:iCs/>
          <w:i/>
        </w:rPr>
        <w:t xml:space="preserve">The Critical Implementation and Optimization of the Paramedic Role within the Healthcare Infrastructure of Turkey Ankara</w:t>
      </w:r>
    </w:p>
    <w:bookmarkStart w:id="20" w:name="executive-summary"/>
    <w:p>
      <w:pPr>
        <w:pStyle w:val="Heading2"/>
      </w:pPr>
      <w:r>
        <w:t xml:space="preserve">1. Executive Summary</w:t>
      </w:r>
    </w:p>
    <w:p>
      <w:pPr>
        <w:pStyle w:val="FirstParagraph"/>
      </w:pPr>
      <w:r>
        <w:t xml:space="preserve">This Project Report outlines a comprehensive strategy for elevating pre-hospital emergency care standards by fully integrating and expanding the scope of practice for qualified</w:t>
      </w:r>
      <w:r>
        <w:t xml:space="preserve"> </w:t>
      </w:r>
      <w:r>
        <w:rPr>
          <w:bCs/>
          <w:b/>
        </w:rPr>
        <w:t xml:space="preserve">Paramedic</w:t>
      </w:r>
      <w:r>
        <w:t xml:space="preserve">s across the urban landscape of Turkey Ankara. As Turkey Ankara continues to experience significant population growth, infrastructure expansion, and increased tourism, the demand for rapid, high-quality medical intervention at the scene has never been more critical. The primary objective of this project is to transition from a traditional driver-based emergency response model to a medically intensive response system led by advanced</w:t>
      </w:r>
      <w:r>
        <w:t xml:space="preserve"> </w:t>
      </w:r>
      <w:r>
        <w:rPr>
          <w:bCs/>
          <w:b/>
        </w:rPr>
        <w:t xml:space="preserve">Paramedic</w:t>
      </w:r>
      <w:r>
        <w:t xml:space="preserve"> </w:t>
      </w:r>
      <w:r>
        <w:t xml:space="preserve">professionals.</w:t>
      </w:r>
    </w:p>
    <w:p>
      <w:pPr>
        <w:pStyle w:val="BodyText"/>
      </w:pPr>
      <w:r>
        <w:t xml:space="preserve">The report details current gaps in service delivery, proposes regulatory adjustments necessary for Turkey Ankara, and suggests technological integrations that will streamline the chain of survival. By focusing on the specific demographic and geographic challenges unique to Turkey Ankara, this document serves as a blueprint for modernizing emergency medical services (EMS) to meet international best practices.</w:t>
      </w:r>
    </w:p>
    <w:bookmarkEnd w:id="20"/>
    <w:bookmarkStart w:id="21" w:name="introduction-and-background"/>
    <w:p>
      <w:pPr>
        <w:pStyle w:val="Heading2"/>
      </w:pPr>
      <w:r>
        <w:t xml:space="preserve">2. Introduction and Background</w:t>
      </w:r>
    </w:p>
    <w:p>
      <w:pPr>
        <w:pStyle w:val="FirstParagraph"/>
      </w:pPr>
      <w:r>
        <w:t xml:space="preserve">The healthcare system in Turkey has undergone substantial reforms over the past decade, yet pre-hospital care remains a sector ripe for optimization. In the context of Turkey Ankara, a sprawling metropolis that serves as the nation's administrative heart, emergency response times are heavily influenced by traffic congestion, urban density, and seasonal weather variations. Currently, while emergency medical technicians (EMTs) provide essential life-saving interventions during transport to hospitals in Turkey Ankara,</w:t>
      </w:r>
    </w:p>
    <w:p>
      <w:pPr>
        <w:pStyle w:val="BodyText"/>
      </w:pPr>
      <w:r>
        <w:rPr>
          <w:iCs/>
          <w:i/>
        </w:rPr>
        <w:t xml:space="preserve">the potential of the</w:t>
      </w:r>
      <w:r>
        <w:rPr>
          <w:iCs/>
          <w:i/>
        </w:rPr>
        <w:t xml:space="preserve"> </w:t>
      </w:r>
      <w:r>
        <w:rPr>
          <w:bCs/>
          <w:b/>
          <w:iCs/>
          <w:i/>
        </w:rPr>
        <w:t xml:space="preserve">Paramedic</w:t>
      </w:r>
      <w:r>
        <w:t xml:space="preserve"> </w:t>
      </w:r>
      <w:r>
        <w:rPr>
          <w:iCs/>
          <w:i/>
        </w:rPr>
        <w:t xml:space="preserve">role is underutilized due to regulatory constraints and resource allocation issues.</w:t>
      </w:r>
    </w:p>
    <w:p>
      <w:pPr>
        <w:pStyle w:val="BodyText"/>
      </w:pPr>
      <w:r>
        <w:t xml:space="preserve">A</w:t>
      </w:r>
      <w:r>
        <w:t xml:space="preserve"> </w:t>
      </w:r>
      <w:r>
        <w:rPr>
          <w:bCs/>
          <w:b/>
        </w:rPr>
        <w:t xml:space="preserve">Paramedic</w:t>
      </w:r>
      <w:r>
        <w:t xml:space="preserve">, distinct from a basic EMT, possesses advanced training in pharmacology, invasive procedures, and complex patient assessment. In many developed healthcare systems, the</w:t>
      </w:r>
      <w:r>
        <w:t xml:space="preserve"> </w:t>
      </w:r>
      <w:r>
        <w:rPr>
          <w:bCs/>
          <w:b/>
        </w:rPr>
        <w:t xml:space="preserve">Paramedic</w:t>
      </w:r>
      <w:r>
        <w:t xml:space="preserve"> </w:t>
      </w:r>
      <w:r>
        <w:t xml:space="preserve">acts as a mobile emergency physician. However, in Turkey Ankara, the legal scope of practice for pre-hospital providers is often limited compared to their counterparts in Europe or North America. This Project Report argues that empowering</w:t>
      </w:r>
      <w:r>
        <w:t xml:space="preserve"> </w:t>
      </w:r>
      <w:r>
        <w:rPr>
          <w:bCs/>
          <w:b/>
        </w:rPr>
        <w:t xml:space="preserve">Paramedic</w:t>
      </w:r>
      <w:r>
        <w:t xml:space="preserve">s with expanded clinical autonomy is not merely an option but a necessity for the safety and well-being of residents and visitors in Turkey Ankara.</w:t>
      </w:r>
    </w:p>
    <w:bookmarkEnd w:id="21"/>
    <w:bookmarkStart w:id="25" w:name="current-challenges-in-turkey-ankara-ems"/>
    <w:p>
      <w:pPr>
        <w:pStyle w:val="Heading2"/>
      </w:pPr>
      <w:r>
        <w:t xml:space="preserve">3. Current Challenges in Turkey Ankara EMS</w:t>
      </w:r>
    </w:p>
    <w:bookmarkStart w:id="22" w:name="traffic-congestion-and-response-times"/>
    <w:p>
      <w:pPr>
        <w:pStyle w:val="Heading3"/>
      </w:pPr>
      <w:r>
        <w:t xml:space="preserve">3.1 Traffic Congestion and Response Times</w:t>
      </w:r>
    </w:p>
    <w:p>
      <w:pPr>
        <w:pStyle w:val="FirstParagraph"/>
      </w:pPr>
      <w:r>
        <w:t xml:space="preserve">Turkey Ankara is characterized by major arteries that frequently experience heavy traffic, particularly during peak hours. Traditional ambulance models often face significant delays reaching emergency scenes. The integration of advanced</w:t>
      </w:r>
      <w:r>
        <w:t xml:space="preserve"> </w:t>
      </w:r>
      <w:r>
        <w:rPr>
          <w:bCs/>
          <w:b/>
        </w:rPr>
        <w:t xml:space="preserve">Paramedic</w:t>
      </w:r>
      <w:r>
        <w:t xml:space="preserve"> </w:t>
      </w:r>
      <w:r>
        <w:t xml:space="preserve">teams capable of performing critical interventions on-site can mitigate the need for immediate transport in stable cases, thereby reducing pressure on hospital emergency departments in Turkey Ankara.</w:t>
      </w:r>
    </w:p>
    <w:bookmarkEnd w:id="22"/>
    <w:bookmarkStart w:id="23" w:name="scope-of-practice-limitations"/>
    <w:p>
      <w:pPr>
        <w:pStyle w:val="Heading3"/>
      </w:pPr>
      <w:r>
        <w:t xml:space="preserve">3.2 Scope of Practice Limitations</w:t>
      </w:r>
    </w:p>
    <w:p>
      <w:pPr>
        <w:pStyle w:val="FirstParagraph"/>
      </w:pPr>
      <w:r>
        <w:t xml:space="preserve">C currently, many advanced medical decisions must be made via medical direction from a receiving physician before they can be executed. This "online medical control" requirement causes critical delays. A robust</w:t>
      </w:r>
      <w:r>
        <w:t xml:space="preserve"> </w:t>
      </w:r>
      <w:r>
        <w:rPr>
          <w:bCs/>
          <w:b/>
        </w:rPr>
        <w:t xml:space="preserve">Paramedic</w:t>
      </w:r>
      <w:r>
        <w:t xml:space="preserve"> </w:t>
      </w:r>
      <w:r>
        <w:t xml:space="preserve">framework would allow for offline protocols, enabling professionals in Turkey Ankara to administer advanced life-saving medications and perform surgical airway management without waiting for remote authorization.</w:t>
      </w:r>
    </w:p>
    <w:bookmarkEnd w:id="23"/>
    <w:bookmarkStart w:id="24" w:name="standardization-of-training"/>
    <w:p>
      <w:pPr>
        <w:pStyle w:val="Heading3"/>
      </w:pPr>
      <w:r>
        <w:t xml:space="preserve">3.3 Standardization of Training</w:t>
      </w:r>
    </w:p>
    <w:p>
      <w:pPr>
        <w:pStyle w:val="FirstParagraph"/>
      </w:pPr>
      <w:r>
        <w:t xml:space="preserve">To ensure high-quality care across Turkey Ankara, there is a need for standardized, rigorous certification processes for all individuals aspiring to become a</w:t>
      </w:r>
      <w:r>
        <w:t xml:space="preserve"> </w:t>
      </w:r>
      <w:r>
        <w:rPr>
          <w:bCs/>
          <w:b/>
        </w:rPr>
        <w:t xml:space="preserve">Paramedic</w:t>
      </w:r>
      <w:r>
        <w:t xml:space="preserve">. Currently, variations in training quality can lead to inconsistencies in patient outcomes.</w:t>
      </w:r>
    </w:p>
    <w:bookmarkEnd w:id="24"/>
    <w:bookmarkEnd w:id="25"/>
    <w:bookmarkStart w:id="29" w:name="proposed-strategic-initiatives"/>
    <w:p>
      <w:pPr>
        <w:pStyle w:val="Heading2"/>
      </w:pPr>
      <w:r>
        <w:t xml:space="preserve">4. Proposed Strategic Initiatives</w:t>
      </w:r>
    </w:p>
    <w:bookmarkStart w:id="26" w:name="Xe4709d3481b8cda947b0f9f16d4b7755621705e"/>
    <w:p>
      <w:pPr>
        <w:pStyle w:val="Heading3"/>
      </w:pPr>
      <w:r>
        <w:t xml:space="preserve">4.1 Expansion of the Paramedic Scope of Practice</w:t>
      </w:r>
    </w:p>
    <w:p>
      <w:pPr>
        <w:pStyle w:val="FirstParagraph"/>
      </w:pPr>
      <w:r>
        <w:t xml:space="preserve">The first phase of this project involves legislative advocacy to expand the legal scope of practice for certified</w:t>
      </w:r>
      <w:r>
        <w:t xml:space="preserve"> </w:t>
      </w:r>
      <w:r>
        <w:rPr>
          <w:bCs/>
          <w:b/>
        </w:rPr>
        <w:t xml:space="preserve">Paramedic</w:t>
      </w:r>
      <w:r>
        <w:t xml:space="preserve">s in Turkey Ankara. This includes allowing independent administration of a wider range of emergency medications, including analgesics, anti-arrhythmics, and antibiotics where appropriate. By trusting the expertise of the</w:t>
      </w:r>
      <w:r>
        <w:t xml:space="preserve"> </w:t>
      </w:r>
      <w:r>
        <w:rPr>
          <w:bCs/>
          <w:b/>
        </w:rPr>
        <w:t xml:space="preserve">Paramedic</w:t>
      </w:r>
      <w:r>
        <w:t xml:space="preserve">, we can improve patient outcomes during the "golden hour" in Turkey Ankara.</w:t>
      </w:r>
    </w:p>
    <w:bookmarkEnd w:id="26"/>
    <w:bookmarkStart w:id="27" w:name="advanced-mobile-life-support-amls-units"/>
    <w:p>
      <w:pPr>
        <w:pStyle w:val="Heading3"/>
      </w:pPr>
      <w:r>
        <w:t xml:space="preserve">4.2 Advanced Mobile Life Support (AMLS) Units</w:t>
      </w:r>
    </w:p>
    <w:p>
      <w:pPr>
        <w:pStyle w:val="FirstParagraph"/>
      </w:pPr>
      <w:r>
        <w:t xml:space="preserve">We propose deploying new ambulance units specifically staffed by advanced-level</w:t>
      </w:r>
      <w:r>
        <w:t xml:space="preserve"> </w:t>
      </w:r>
      <w:r>
        <w:rPr>
          <w:bCs/>
          <w:b/>
        </w:rPr>
        <w:t xml:space="preserve">Paramedic</w:t>
      </w:r>
      <w:r>
        <w:t xml:space="preserve">s, equipped with point-of-care ultrasound and advanced cardiac life support technology. These units would be strategically stationed in high-risk zones of Turkey Ankara to ensure rapid deployment.</w:t>
      </w:r>
    </w:p>
    <w:bookmarkEnd w:id="27"/>
    <w:bookmarkStart w:id="28" w:name="integration-with-telemedicine"/>
    <w:p>
      <w:pPr>
        <w:pStyle w:val="Heading3"/>
      </w:pPr>
      <w:r>
        <w:t xml:space="preserve">4.3 Integration with Telemedicine</w:t>
      </w:r>
    </w:p>
    <w:p>
      <w:pPr>
        <w:pStyle w:val="FirstParagraph"/>
      </w:pPr>
      <w:r>
        <w:t xml:space="preserve">Leveraging the digital infrastructure of Turkey Ankara, a telemedicine platform will connect on-scene</w:t>
      </w:r>
      <w:r>
        <w:t xml:space="preserve"> </w:t>
      </w:r>
      <w:r>
        <w:rPr>
          <w:bCs/>
          <w:b/>
        </w:rPr>
        <w:t xml:space="preserve">Paramedic</w:t>
      </w:r>
      <w:r>
        <w:t xml:space="preserve">s directly with hospital specialists. This hybrid model combines the physical skills of the</w:t>
      </w:r>
      <w:r>
        <w:t xml:space="preserve"> </w:t>
      </w:r>
      <w:r>
        <w:rPr>
          <w:bCs/>
          <w:b/>
        </w:rPr>
        <w:t xml:space="preserve">Paramedic</w:t>
      </w:r>
      <w:r>
        <w:t xml:space="preserve"> </w:t>
      </w:r>
      <w:r>
        <w:t xml:space="preserve">with remote diagnostic support, ensuring that complex cases in Turkey Ankara are managed collaboratively and efficiently.</w:t>
      </w:r>
    </w:p>
    <w:bookmarkEnd w:id="28"/>
    <w:bookmarkEnd w:id="29"/>
    <w:bookmarkStart w:id="30" w:name="X9ad35191d6bd485ee48d2588b136dfb5773edc1"/>
    <w:p>
      <w:pPr>
        <w:pStyle w:val="Heading2"/>
      </w:pPr>
      <w:r>
        <w:t xml:space="preserve">5. Implementation Timeline for Turkey Ankara</w:t>
      </w:r>
    </w:p>
    <w:p>
      <w:pPr>
        <w:numPr>
          <w:ilvl w:val="0"/>
          <w:numId w:val="1001"/>
        </w:numPr>
        <w:pStyle w:val="Compact"/>
      </w:pPr>
      <w:r>
        <w:rPr>
          <w:bCs/>
          <w:b/>
        </w:rPr>
        <w:t xml:space="preserve">Phase 1 (Months 1-6): Regulatory Review &amp; Stakeholder Engagement.</w:t>
      </w:r>
    </w:p>
    <w:p>
      <w:pPr>
        <w:numPr>
          <w:ilvl w:val="0"/>
          <w:numId w:val="1001"/>
        </w:numPr>
        <w:pStyle w:val="Compact"/>
      </w:pPr>
      <w:r>
        <w:rPr>
          <w:bCs/>
          <w:b/>
        </w:rPr>
        <w:t xml:space="preserve">Phase 2 (Months 7-18): Pilot Program in Central Districts.</w:t>
      </w:r>
    </w:p>
    <w:p>
      <w:pPr>
        <w:numPr>
          <w:ilvl w:val="0"/>
          <w:numId w:val="1001"/>
        </w:numPr>
        <w:pStyle w:val="Compact"/>
      </w:pPr>
      <w:r>
        <w:rPr>
          <w:bCs/>
          <w:b/>
        </w:rPr>
        <w:t xml:space="preserve">Phase 3 (Months 19-36): Full Rollout in Turkey Ankara.</w:t>
      </w:r>
    </w:p>
    <w:bookmarkEnd w:id="30"/>
    <w:bookmarkStart w:id="31" w:name="expected-outcomes-and-benefits"/>
    <w:p>
      <w:pPr>
        <w:pStyle w:val="Heading2"/>
      </w:pPr>
      <w:r>
        <w:t xml:space="preserve">6. Expected Outcomes and Benefits</w:t>
      </w:r>
    </w:p>
    <w:p>
      <w:pPr>
        <w:pStyle w:val="FirstParagraph"/>
      </w:pPr>
      <w:r>
        <w:t xml:space="preserve">The successful implementation of this project will yield profound benefits for the healthcare ecosystem in Turkey Ankara. Firstly, mortality rates from cardiac arrest and severe trauma are projected to decrease due to faster, more advanced interventions by the</w:t>
      </w:r>
      <w:r>
        <w:t xml:space="preserve"> </w:t>
      </w:r>
      <w:r>
        <w:rPr>
          <w:bCs/>
          <w:b/>
        </w:rPr>
        <w:t xml:space="preserve">Paramedic</w:t>
      </w:r>
      <w:r>
        <w:t xml:space="preserve">. Secondly, hospital emergency departments in Turkey Ankara will see a reduction in overcrowding as</w:t>
      </w:r>
      <w:r>
        <w:t xml:space="preserve"> </w:t>
      </w:r>
      <w:r>
        <w:rPr>
          <w:bCs/>
          <w:b/>
        </w:rPr>
        <w:t xml:space="preserve">Paramedic</w:t>
      </w:r>
      <w:r>
        <w:t xml:space="preserve">s can effectively treat and triage minor emergencies on-site.</w:t>
      </w:r>
    </w:p>
    <w:p>
      <w:pPr>
        <w:pStyle w:val="BodyText"/>
      </w:pPr>
      <w:r>
        <w:t xml:space="preserve">Furthermore, professionalizing the role of the</w:t>
      </w:r>
      <w:r>
        <w:t xml:space="preserve"> </w:t>
      </w:r>
      <w:r>
        <w:rPr>
          <w:bCs/>
          <w:b/>
        </w:rPr>
        <w:t xml:space="preserve">Paramedic</w:t>
      </w:r>
    </w:p>
    <w:p>
      <w:pPr>
        <w:pStyle w:val="BodyText"/>
      </w:pPr>
      <w:r>
        <w:t xml:space="preserve"> </w:t>
      </w:r>
      <w:r>
        <w:rPr>
          <w:iCs/>
          <w:i/>
        </w:rPr>
        <w:t xml:space="preserve">boosts morale among emergency workers, attracting top talent to serve in Turkey Ankara. It also enhances Turkey Ankara's reputation as a modern, safe city for international tourism and business.</w:t>
      </w:r>
    </w:p>
    <w:bookmarkEnd w:id="31"/>
    <w:bookmarkStart w:id="32" w:name="conclusion"/>
    <w:p>
      <w:pPr>
        <w:pStyle w:val="Heading2"/>
      </w:pPr>
      <w:r>
        <w:t xml:space="preserve">7. Conclusion</w:t>
      </w:r>
    </w:p>
    <w:p>
      <w:pPr>
        <w:pStyle w:val="FirstParagraph"/>
      </w:pPr>
      <w:r>
        <w:t xml:space="preserve">The evolution of emergency medical services is a testament to a society's commitment to public safety and health. For Turkey Ankara, embracing the full potential of the</w:t>
      </w:r>
      <w:r>
        <w:t xml:space="preserve"> </w:t>
      </w:r>
      <w:r>
        <w:rPr>
          <w:bCs/>
          <w:b/>
        </w:rPr>
        <w:t xml:space="preserve">Paramedic</w:t>
      </w:r>
    </w:p>
    <w:p>
      <w:pPr>
        <w:pStyle w:val="BodyText"/>
      </w:pPr>
    </w:p>
    <w:p>
      <w:pPr>
        <w:pStyle w:val="BodyText"/>
      </w:pPr>
      <w:r>
        <w:t xml:space="preserve">profession is a strategic imperative. By modernizing regulations, enhancing training, and leveraging technology, we can build an EMS system that is not only responsive but truly life-saving. This Project Report serves as the foundational document for transforming healthcare delivery in Turkey Ankara, ensuring that every citizen has access to world-class pre-hospital care delivered by highly skilled</w:t>
      </w:r>
      <w:r>
        <w:t xml:space="preserve"> </w:t>
      </w:r>
      <w:r>
        <w:rPr>
          <w:bCs/>
          <w:b/>
        </w:rPr>
        <w:t xml:space="preserve">Paramedic</w:t>
      </w:r>
    </w:p>
    <w:p>
      <w:pPr>
        <w:pStyle w:val="BodyText"/>
      </w:pPr>
      <w:r>
        <w:t xml:space="preserve"> </w:t>
      </w:r>
      <w:r>
        <w:rPr>
          <w:iCs/>
          <w:i/>
        </w:rPr>
        <w:t xml:space="preserve">professionals. The time to act is now, and the future of emergency care in Turkey Ankara depends on it.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Turkey Ankara</dc:title>
  <dc:creator/>
  <dc:language>en</dc:language>
  <cp:keywords/>
  <dcterms:created xsi:type="dcterms:W3CDTF">2026-07-29T17:29:44Z</dcterms:created>
  <dcterms:modified xsi:type="dcterms:W3CDTF">2026-07-29T17:29:44Z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