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project-report"/>
    <w:p>
      <w:pPr>
        <w:pStyle w:val="Heading1"/>
      </w:pPr>
      <w:r>
        <w:rPr>
          <w:bCs/>
          <w:b/>
        </w:rPr>
        <w:t xml:space="preserve">Project Report:</w:t>
      </w:r>
    </w:p>
    <w:p>
      <w:pPr>
        <w:pStyle w:val="FirstParagraph"/>
      </w:pPr>
      <w:r>
        <w:t xml:space="preserve">The Strategic Evolution of the</w:t>
      </w:r>
      <w:r>
        <w:t xml:space="preserve"> </w:t>
      </w:r>
      <w:r>
        <w:rPr>
          <w:bCs/>
          <w:b/>
        </w:rPr>
        <w:t xml:space="preserve">Paramedic</w:t>
      </w:r>
      <w:r>
        <w:t xml:space="preserve"> Role Within the United Kingdom London Ambulance Service Framework.</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Project Report examines the critical operational and strategic evolution of the</w:t>
      </w:r>
      <w:r>
        <w:t xml:space="preserve"> </w:t>
      </w:r>
      <w:r>
        <w:rPr>
          <w:bCs/>
          <w:b/>
        </w:rPr>
        <w:t xml:space="preserve">Paramedic</w:t>
      </w:r>
      <w:r>
        <w:t xml:space="preserve"> profession within the highly complex healthcare environment of</w:t>
      </w:r>
      <w:r>
        <w:t xml:space="preserve"> </w:t>
      </w:r>
      <w:r>
        <w:rPr>
          <w:bCs/>
          <w:b/>
        </w:rPr>
        <w:t xml:space="preserve">United Kingdom London</w:t>
      </w:r>
      <w:r>
        <w:t xml:space="preserve">. As one of the most densely populated metropolitan areas in Europe, London presents unique challenges for emergency medical services. The National Health Service (NHS) in England has identified a significant gap between rising patient demand and available acute care resources. Consequently, the traditional role of the ambulance crew is undergoing a paradigm shift.</w:t>
      </w:r>
    </w:p>
    <w:p>
      <w:pPr>
        <w:pStyle w:val="BodyText"/>
      </w:pPr>
      <w:r>
        <w:t xml:space="preserve">In this report we analyze how the modern</w:t>
      </w:r>
      <w:r>
        <w:t xml:space="preserve"> </w:t>
      </w:r>
      <w:r>
        <w:rPr>
          <w:bCs/>
          <w:b/>
        </w:rPr>
        <w:t xml:space="preserve">Paramedic</w:t>
      </w:r>
      <w:r>
        <w:t xml:space="preserve"> in</w:t>
      </w:r>
      <w:r>
        <w:t xml:space="preserve"> </w:t>
      </w:r>
      <w:r>
        <w:rPr>
          <w:bCs/>
          <w:b/>
        </w:rPr>
        <w:t xml:space="preserve">United Kingdom London</w:t>
      </w:r>
      <w:r>
        <w:t xml:space="preserve"> has transitioned from being solely a transport-based clinician to becoming an advanced decision-maker and first responder within integrated care systems. The findings suggest that expanding the scope of practice for paramedics is not merely a staffing solution but a fundamental necessity for maintaining patient safety, reducing hospital admissions, and managing systemic pressure in the capital.</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urgency of healthcare delivery in</w:t>
      </w:r>
      <w:r>
        <w:t xml:space="preserve"> </w:t>
      </w:r>
      <w:r>
        <w:rPr>
          <w:bCs/>
          <w:b/>
        </w:rPr>
        <w:t xml:space="preserve">United Kingdom London</w:t>
      </w:r>
      <w:r>
        <w:t xml:space="preserve"> cannot be overstated. The capital city operates under extreme demographic pressure with an aging population, high rates of chronic disease, and a transient populace. Within this context the</w:t>
      </w:r>
      <w:r>
        <w:t xml:space="preserve"> </w:t>
      </w:r>
      <w:r>
        <w:rPr>
          <w:bCs/>
          <w:b/>
        </w:rPr>
        <w:t xml:space="preserve">Paramedic</w:t>
      </w:r>
      <w:r>
        <w:t xml:space="preserve"> has historically been viewed as the bridge between emergency scenes and hospital emergency departments.</w:t>
      </w:r>
    </w:p>
    <w:p>
      <w:pPr>
        <w:pStyle w:val="BodyText"/>
      </w:pPr>
      <w:r>
        <w:t xml:space="preserve">However recent years have demonstrated that this bridge is currently overwhelmed. The primary objective of this project report is to evaluate current initiatives aimed at empowering the</w:t>
      </w:r>
      <w:r>
        <w:t xml:space="preserve"> </w:t>
      </w:r>
      <w:r>
        <w:rPr>
          <w:bCs/>
          <w:b/>
        </w:rPr>
        <w:t xml:space="preserve">Paramedic</w:t>
      </w:r>
      <w:r>
        <w:t xml:space="preserve"> workforce in</w:t>
      </w:r>
      <w:r>
        <w:t xml:space="preserve"> </w:t>
      </w:r>
      <w:r>
        <w:rPr>
          <w:bCs/>
          <w:b/>
        </w:rPr>
        <w:t xml:space="preserve">United Kingdom London</w:t>
      </w:r>
      <w:r>
        <w:t xml:space="preserve"> to provide advanced care on scene. By redefining roles such as Advanced Paramedic and Urgent Care Practitioner, the system aims to divert non-critical patients from emergency departments and reduce response times for life-threatening emergencies.</w:t>
      </w:r>
    </w:p>
    <w:p>
      <w:r>
        <w:pict>
          <v:rect style="width:0;height:1.5pt" o:hralign="center" o:hrstd="t" o:hr="t"/>
        </w:pict>
      </w:r>
    </w:p>
    <w:bookmarkEnd w:id="21"/>
    <w:bookmarkStart w:id="22" w:name="current-challenges"/>
    <w:p>
      <w:pPr>
        <w:pStyle w:val="Heading2"/>
      </w:pPr>
      <w:r>
        <w:t xml:space="preserve">Current Challenges in United Kingdom London</w:t>
      </w:r>
    </w:p>
    <w:p>
      <w:pPr>
        <w:pStyle w:val="FirstParagraph"/>
      </w:pPr>
      <w:r>
        <w:rPr>
          <w:bCs/>
          <w:b/>
        </w:rPr>
        <w:t xml:space="preserve">The Pressure on Acute Services:</w:t>
      </w:r>
      <w:r>
        <w:t xml:space="preserve"> </w:t>
      </w:r>
      <w:r>
        <w:t xml:space="preserve">Emergency Departments (EDs) across</w:t>
      </w:r>
      <w:r>
        <w:t xml:space="preserve"> </w:t>
      </w:r>
      <w:r>
        <w:rPr>
          <w:bCs/>
          <w:b/>
        </w:rPr>
        <w:t xml:space="preserve">United Kingdom London</w:t>
      </w:r>
      <w:r>
        <w:t xml:space="preserve"> frequently face capacity issues leading to prolonged handover times. When ambulance crews cannot offload patients efficiently they become unavailable for new calls, creating a domino effect of delayed responses.</w:t>
      </w:r>
    </w:p>
    <w:p>
      <w:pPr>
        <w:pStyle w:val="BodyText"/>
      </w:pPr>
      <w:r>
        <w:rPr>
          <w:bCs/>
          <w:b/>
        </w:rPr>
        <w:t xml:space="preserve">The Role Limitation:</w:t>
      </w:r>
      <w:r>
        <w:t xml:space="preserve"> </w:t>
      </w:r>
      <w:r>
        <w:t xml:space="preserve">Traditionally if a</w:t>
      </w:r>
      <w:r>
        <w:t xml:space="preserve"> </w:t>
      </w:r>
      <w:r>
        <w:rPr>
          <w:bCs/>
          <w:b/>
        </w:rPr>
        <w:t xml:space="preserve">Paramedic</w:t>
      </w:r>
      <w:r>
        <w:t xml:space="preserve"> arrived at the scene and determined that immediate hospital admission was not medically necessary, the standard procedure was often to transport the patient anyway. This practice strains hospital resources and exposes patients to unnecessary risks associated with emergency department waits.</w:t>
      </w:r>
    </w:p>
    <w:p>
      <w:pPr>
        <w:pStyle w:val="BodyText"/>
      </w:pPr>
      <w:r>
        <w:rPr>
          <w:bCs/>
          <w:b/>
        </w:rPr>
        <w:t xml:space="preserve">Demographic Complexity:</w:t>
      </w:r>
      <w:r>
        <w:t xml:space="preserve"> </w:t>
      </w:r>
      <w:r>
        <w:rPr>
          <w:bCs/>
          <w:b/>
        </w:rPr>
        <w:t xml:space="preserve">United Kingdom London</w:t>
      </w:r>
      <w:r>
        <w:t xml:space="preserve"> is culturally diverse.</w:t>
      </w:r>
      <w:r>
        <w:t xml:space="preserve"> </w:t>
      </w:r>
      <w:r>
        <w:rPr>
          <w:bCs/>
          <w:b/>
        </w:rPr>
        <w:t xml:space="preserve">Paramedic</w:t>
      </w:r>
      <w:r>
        <w:t xml:space="preserve"> teams must navigate language barriers and varying cultural attitudes toward health, requiring enhanced soft skills alongside clinical expertise.</w:t>
      </w:r>
    </w:p>
    <w:p>
      <w:r>
        <w:pict>
          <v:rect style="width:0;height:1.5pt" o:hralign="center" o:hrstd="t" o:hr="t"/>
        </w:pict>
      </w:r>
    </w:p>
    <w:bookmarkEnd w:id="22"/>
    <w:bookmarkStart w:id="23" w:name="strategic-objectives"/>
    <w:p>
      <w:pPr>
        <w:pStyle w:val="Heading2"/>
      </w:pPr>
      <w:r>
        <w:t xml:space="preserve">Strategic Objectives: Empowering the Paramedic</w:t>
      </w:r>
    </w:p>
    <w:p>
      <w:pPr>
        <w:pStyle w:val="FirstParagraph"/>
      </w:pPr>
      <w:r>
        <w:t xml:space="preserve">To address these challenges this report outlines several strategic objectives focused on elevating the status and capability of the</w:t>
      </w:r>
      <w:r>
        <w:t xml:space="preserve"> </w:t>
      </w:r>
      <w:r>
        <w:rPr>
          <w:bCs/>
          <w:b/>
        </w:rPr>
        <w:t xml:space="preserve">Paramedic</w:t>
      </w:r>
      <w:r>
        <w:t xml:space="preserve"> in</w:t>
      </w:r>
      <w:r>
        <w:t xml:space="preserve"> </w:t>
      </w:r>
      <w:r>
        <w:rPr>
          <w:bCs/>
          <w:b/>
        </w:rPr>
        <w:t xml:space="preserve">United Kingdom London</w:t>
      </w:r>
      <w:r>
        <w:t xml:space="preserve">.</w:t>
      </w:r>
    </w:p>
    <w:p>
      <w:pPr>
        <w:numPr>
          <w:ilvl w:val="0"/>
          <w:numId w:val="1001"/>
        </w:numPr>
      </w:pPr>
      <w:r>
        <w:rPr>
          <w:bCs/>
          <w:b/>
        </w:rPr>
        <w:t xml:space="preserve">Extended Scope of Practice:</w:t>
      </w:r>
      <w:r>
        <w:t xml:space="preserve"> The primary objective is to enable advanced level paramedics to perform minor surgical procedures, prescribe medication, and make definitive discharge decisions without requiring immediate ED consultation.</w:t>
      </w:r>
    </w:p>
    <w:p>
      <w:pPr>
        <w:numPr>
          <w:ilvl w:val="0"/>
          <w:numId w:val="1001"/>
        </w:numPr>
      </w:pPr>
      <w:r>
        <w:rPr>
          <w:bCs/>
          <w:b/>
        </w:rPr>
        <w:t xml:space="preserve">Integrated Care Pathways:</w:t>
      </w:r>
      <w:r>
        <w:t xml:space="preserve"> Developing robust links between pre-hospital</w:t>
      </w:r>
      <w:r>
        <w:t xml:space="preserve"> </w:t>
      </w:r>
      <w:r>
        <w:rPr>
          <w:bCs/>
          <w:b/>
        </w:rPr>
        <w:t xml:space="preserve">Paramedic</w:t>
      </w:r>
      <w:r>
        <w:t xml:space="preserve"> care and primary care providers (GPs) in</w:t>
      </w:r>
      <w:r>
        <w:t xml:space="preserve"> </w:t>
      </w:r>
      <w:r>
        <w:rPr>
          <w:bCs/>
          <w:b/>
        </w:rPr>
        <w:t xml:space="preserve">United Kingdom London</w:t>
      </w:r>
      <w:r>
        <w:t xml:space="preserve">. This allows for follow-up care that is less intensive than hospitalization but more structured than simple discharge.</w:t>
      </w:r>
    </w:p>
    <w:p>
      <w:pPr>
        <w:numPr>
          <w:ilvl w:val="0"/>
          <w:numId w:val="1001"/>
        </w:numPr>
      </w:pPr>
      <w:r>
        <w:rPr>
          <w:bCs/>
          <w:b/>
        </w:rPr>
        <w:t xml:space="preserve">Tech-Enabled Decision Making:</w:t>
      </w:r>
      <w:r>
        <w:t xml:space="preserve"> Utilizing digital health records and telemedicine to allow a remote physician to support the</w:t>
      </w:r>
      <w:r>
        <w:t xml:space="preserve"> </w:t>
      </w:r>
      <w:r>
        <w:rPr>
          <w:bCs/>
          <w:b/>
        </w:rPr>
        <w:t xml:space="preserve">Paramedic</w:t>
      </w:r>
      <w:r>
        <w:t xml:space="preserve"> in real-time, facilitating complex decisions in</w:t>
      </w:r>
      <w:r>
        <w:t xml:space="preserve"> </w:t>
      </w:r>
      <w:r>
        <w:rPr>
          <w:bCs/>
          <w:b/>
        </w:rPr>
        <w:t xml:space="preserve">United Kingdom London</w:t>
      </w:r>
      <w:r>
        <w:t xml:space="preserve">'s busy urban environment.</w:t>
      </w:r>
    </w:p>
    <w:bookmarkEnd w:id="23"/>
    <w:bookmarkStart w:id="24" w:name="implementation-framework"/>
    <w:p>
      <w:pPr>
        <w:pStyle w:val="Heading2"/>
      </w:pPr>
      <w:r>
        <w:t xml:space="preserve">Implementation Framework</w:t>
      </w:r>
    </w:p>
    <w:p>
      <w:pPr>
        <w:pStyle w:val="FirstParagraph"/>
      </w:pPr>
      <w:r>
        <w:t xml:space="preserve">The implementation of these changes requires a multi-faceted approach involving education policy reform, clinical governance updates, and technological infrastructure investment.</w:t>
      </w:r>
    </w:p>
    <w:p>
      <w:pPr>
        <w:pStyle w:val="BodyText"/>
      </w:pPr>
      <w:r>
        <w:rPr>
          <w:bCs/>
          <w:b/>
        </w:rPr>
        <w:t xml:space="preserve">Educational Reform:</w:t>
      </w:r>
      <w:r>
        <w:t xml:space="preserve"> University programs in</w:t>
      </w:r>
      <w:r>
        <w:t xml:space="preserve"> </w:t>
      </w:r>
      <w:r>
        <w:rPr>
          <w:bCs/>
          <w:b/>
        </w:rPr>
        <w:t xml:space="preserve">United Kingdom London</w:t>
      </w:r>
      <w:r>
        <w:t xml:space="preserve"> are being encouraged to integrate advanced diagnostic modules into their paramedic science degrees. This ensures that new entrants to the profession are trained to think like clinicians rather than just drivers.</w:t>
      </w:r>
    </w:p>
    <w:p>
      <w:pPr>
        <w:pStyle w:val="BodyText"/>
      </w:pPr>
      <w:r>
        <w:rPr>
          <w:bCs/>
          <w:b/>
        </w:rPr>
        <w:t xml:space="preserve">Clinical Governance:</w:t>
      </w:r>
      <w:r>
        <w:t xml:space="preserve"> Robust audit frameworks must be established to monitor the safety of extended practice. In</w:t>
      </w:r>
      <w:r>
        <w:t xml:space="preserve"> </w:t>
      </w:r>
      <w:r>
        <w:rPr>
          <w:bCs/>
          <w:b/>
        </w:rPr>
        <w:t xml:space="preserve">United Kingdom London</w:t>
      </w:r>
      <w:r>
        <w:t xml:space="preserve">, where accountability is scrutinized heavily, data must demonstrate that advanced</w:t>
      </w:r>
      <w:r>
        <w:t xml:space="preserve"> </w:t>
      </w:r>
      <w:r>
        <w:rPr>
          <w:bCs/>
          <w:b/>
        </w:rPr>
        <w:t xml:space="preserve">Paramedic</w:t>
      </w:r>
      <w:r>
        <w:t xml:space="preserve"> interventions lead to equal or better patient outcomes compared to traditional ED presentation.</w:t>
      </w:r>
    </w:p>
    <w:p>
      <w:pPr>
        <w:pStyle w:val="BodyText"/>
      </w:pPr>
      <w:r>
        <w:rPr>
          <w:bCs/>
          <w:b/>
        </w:rPr>
        <w:t xml:space="preserve">Workforce Planning:</w:t>
      </w:r>
      <w:r>
        <w:t xml:space="preserve"> Addressing the national shortage of healthcare staff requires retaining experienced</w:t>
      </w:r>
      <w:r>
        <w:t xml:space="preserve"> </w:t>
      </w:r>
      <w:r>
        <w:rPr>
          <w:bCs/>
          <w:b/>
        </w:rPr>
        <w:t xml:space="preserve">Paramedic</w:t>
      </w:r>
      <w:r>
        <w:t xml:space="preserve"> professionals. Career progression pathways must be clearly defined so that practitioners feel valued and professionally fulfilled within the</w:t>
      </w:r>
      <w:r>
        <w:t xml:space="preserve"> </w:t>
      </w:r>
      <w:r>
        <w:rPr>
          <w:bCs/>
          <w:b/>
        </w:rPr>
        <w:t xml:space="preserve">United Kingdom London</w:t>
      </w:r>
      <w:r>
        <w:t xml:space="preserve"> ambulance ecosystem.</w:t>
      </w:r>
    </w:p>
    <w:p>
      <w:r>
        <w:pict>
          <v:rect style="width:0;height:1.5pt" o:hralign="center" o:hrstd="t" o:hr="t"/>
        </w:pict>
      </w:r>
    </w:p>
    <w:bookmarkEnd w:id="24"/>
    <w:bookmarkStart w:id="25" w:name="expected-outcomes"/>
    <w:p>
      <w:pPr>
        <w:pStyle w:val="Heading2"/>
      </w:pPr>
      <w:r>
        <w:t xml:space="preserve">Expected Outcomes and Benefits</w:t>
      </w:r>
    </w:p>
    <w:p>
      <w:pPr>
        <w:pStyle w:val="FirstParagraph"/>
      </w:pPr>
      <w:r>
        <w:t xml:space="preserve">The successful implementation of these strategies is projected to yield several significant benefits for the healthcare system in</w:t>
      </w:r>
      <w:r>
        <w:t xml:space="preserve"> </w:t>
      </w:r>
      <w:r>
        <w:rPr>
          <w:bCs/>
          <w:b/>
        </w:rPr>
        <w:t xml:space="preserve">United Kingdom London</w:t>
      </w:r>
      <w:r>
        <w:t xml:space="preserve">.</w:t>
      </w:r>
    </w:p>
    <w:p>
      <w:pPr>
        <w:numPr>
          <w:ilvl w:val="0"/>
          <w:numId w:val="1002"/>
        </w:numPr>
      </w:pPr>
      <w:r>
        <w:t xml:space="preserve">Reduced burden on Emergency Departments: By empowering the</w:t>
      </w:r>
      <w:r>
        <w:t xml:space="preserve"> </w:t>
      </w:r>
      <w:r>
        <w:rPr>
          <w:bCs/>
          <w:b/>
        </w:rPr>
        <w:t xml:space="preserve">Paramedic</w:t>
      </w:r>
      <w:r>
        <w:t xml:space="preserve"> to treat and discharge, fewer non-urgent patients will clog hospital waiting rooms.</w:t>
      </w:r>
    </w:p>
    <w:p>
      <w:pPr>
        <w:numPr>
          <w:ilvl w:val="0"/>
          <w:numId w:val="1002"/>
        </w:numPr>
      </w:pPr>
      <w:r>
        <w:t xml:space="preserve">Faster response times for critical calls: With crews spending less time at hospitals for handover, availability of ambulances increases across</w:t>
      </w:r>
      <w:r>
        <w:t xml:space="preserve"> </w:t>
      </w:r>
      <w:r>
        <w:rPr>
          <w:bCs/>
          <w:b/>
        </w:rPr>
        <w:t xml:space="preserve">United Kingdom London</w:t>
      </w:r>
      <w:r>
        <w:t xml:space="preserve">.</w:t>
      </w:r>
    </w:p>
    <w:p>
      <w:pPr>
        <w:numPr>
          <w:ilvl w:val="0"/>
          <w:numId w:val="1002"/>
        </w:numPr>
      </w:pPr>
      <w:r>
        <w:t xml:space="preserve">Patient Satisfaction: Patients often prefer receiving care in their own homes or local communities rather than undergoing the stressful journey to a crowded hospital. The modern</w:t>
      </w:r>
      <w:r>
        <w:t xml:space="preserve"> </w:t>
      </w:r>
      <w:r>
        <w:rPr>
          <w:bCs/>
          <w:b/>
        </w:rPr>
        <w:t xml:space="preserve">Paramedic</w:t>
      </w:r>
      <w:r>
        <w:t xml:space="preserve"> facilitates this preference.</w:t>
      </w:r>
    </w:p>
    <w:p>
      <w:pPr>
        <w:numPr>
          <w:ilvl w:val="0"/>
          <w:numId w:val="1002"/>
        </w:numPr>
      </w:pPr>
      <w:r>
        <w:t xml:space="preserve">Economic Efficiency: Treating patients pre-hospital is significantly cheaper for the NHS than emergency department visits and subsequent inpatient admissions.</w:t>
      </w:r>
    </w:p>
    <w:bookmarkEnd w:id="25"/>
    <w:bookmarkStart w:id="26" w:name="risks-and-mitigation"/>
    <w:p>
      <w:pPr>
        <w:pStyle w:val="Heading2"/>
      </w:pPr>
      <w:r>
        <w:t xml:space="preserve">Risks and Mitigation</w:t>
      </w:r>
    </w:p>
    <w:p>
      <w:pPr>
        <w:pStyle w:val="FirstParagraph"/>
      </w:pPr>
      <w:r>
        <w:t xml:space="preserve">While the potential benefits are substantial, there are risks associated with expanding the</w:t>
      </w:r>
      <w:r>
        <w:t xml:space="preserve"> </w:t>
      </w:r>
      <w:r>
        <w:rPr>
          <w:bCs/>
          <w:b/>
        </w:rPr>
        <w:t xml:space="preserve">Paramedic</w:t>
      </w:r>
      <w:r>
        <w:t xml:space="preserve"> role. The primary risk is clinical safety; if advanced treatments are administered incorrectly in a pre-hospital setting, patient harm could occur.</w:t>
      </w:r>
    </w:p>
    <w:p>
      <w:pPr>
        <w:pStyle w:val="BodyText"/>
      </w:pPr>
      <w:r>
        <w:t xml:space="preserve">Mitigation involves strict certification requirements and continuous professional development (CPD) for all advanced practice paramedics operating in</w:t>
      </w:r>
      <w:r>
        <w:t xml:space="preserve"> </w:t>
      </w:r>
      <w:r>
        <w:rPr>
          <w:bCs/>
          <w:b/>
        </w:rPr>
        <w:t xml:space="preserve">United Kingdom London</w:t>
      </w:r>
      <w:r>
        <w:t xml:space="preserve">. Furthermore, clear referral criteria must be maintained so that paramedics know exactly when to escalate care to hospital specialists.</w:t>
      </w:r>
    </w:p>
    <w:p>
      <w:r>
        <w:pict>
          <v:rect style="width:0;height:1.5pt" o:hralign="center" o:hrstd="t" o:hr="t"/>
        </w:pict>
      </w:r>
    </w:p>
    <w:bookmarkEnd w:id="26"/>
    <w:bookmarkStart w:id="27" w:name="conclusion"/>
    <w:p>
      <w:pPr>
        <w:pStyle w:val="Heading2"/>
      </w:pPr>
      <w:r>
        <w:t xml:space="preserve">Conclusion</w:t>
      </w:r>
    </w:p>
    <w:p>
      <w:pPr>
        <w:pStyle w:val="FirstParagraph"/>
      </w:pPr>
      <w:r>
        <w:t xml:space="preserve">This Project Report concludes that the evolution of the</w:t>
      </w:r>
      <w:r>
        <w:t xml:space="preserve"> </w:t>
      </w:r>
      <w:r>
        <w:rPr>
          <w:bCs/>
          <w:b/>
        </w:rPr>
        <w:t xml:space="preserve">Paramedic</w:t>
      </w:r>
      <w:r>
        <w:t xml:space="preserve"> role is indispensable for the future viability of emergency healthcare in</w:t>
      </w:r>
      <w:r>
        <w:t xml:space="preserve"> </w:t>
      </w:r>
      <w:r>
        <w:rPr>
          <w:bCs/>
          <w:b/>
        </w:rPr>
        <w:t xml:space="preserve">United Kingdom London</w:t>
      </w:r>
      <w:r>
        <w:t xml:space="preserve">. The traditional model is no longer sustainable given current demographic and economic pressures. By investing in advanced training, technology, and integrated care pathways, we can create a more resilient system.</w:t>
      </w:r>
    </w:p>
    <w:p>
      <w:pPr>
        <w:pStyle w:val="BodyText"/>
      </w:pPr>
      <w:r>
        <w:t xml:space="preserve">The</w:t>
      </w:r>
      <w:r>
        <w:t xml:space="preserve"> </w:t>
      </w:r>
      <w:r>
        <w:rPr>
          <w:bCs/>
          <w:b/>
        </w:rPr>
        <w:t xml:space="preserve">Paramedic</w:t>
      </w:r>
      <w:r>
        <w:t xml:space="preserve"> of the future in</w:t>
      </w:r>
      <w:r>
        <w:t xml:space="preserve"> </w:t>
      </w:r>
      <w:r>
        <w:rPr>
          <w:bCs/>
          <w:b/>
        </w:rPr>
        <w:t xml:space="preserve">United Kingdom London</w:t>
      </w:r>
      <w:r>
        <w:t xml:space="preserve"> is not just an emergency responder but a mobile primary care clinician. This shift requires commitment from policymakers educators and clinicians alike. However the reward is a healthcare system that is more efficient safer and better suited to the needs of one of the world's most demanding cities.</w:t>
      </w:r>
    </w:p>
    <w:bookmarkEnd w:id="27"/>
    <w:bookmarkStart w:id="28" w:name="recommendations"/>
    <w:p>
      <w:pPr>
        <w:pStyle w:val="Heading2"/>
      </w:pPr>
      <w:r>
        <w:t xml:space="preserve">Recommendations</w:t>
      </w:r>
    </w:p>
    <w:p>
      <w:pPr>
        <w:numPr>
          <w:ilvl w:val="0"/>
          <w:numId w:val="1003"/>
        </w:numPr>
        <w:pStyle w:val="Compact"/>
      </w:pPr>
      <w:r>
        <w:t xml:space="preserve">Accelerate funding for advanced paramedic education programs in</w:t>
      </w:r>
      <w:r>
        <w:t xml:space="preserve"> </w:t>
      </w:r>
      <w:r>
        <w:rPr>
          <w:bCs/>
          <w:b/>
        </w:rPr>
        <w:t xml:space="preserve">United Kingdom London</w:t>
      </w:r>
      <w:r>
        <w:t xml:space="preserve">.</w:t>
      </w:r>
    </w:p>
    <w:p>
      <w:pPr>
        <w:numPr>
          <w:ilvl w:val="0"/>
          <w:numId w:val="1003"/>
        </w:numPr>
        <w:pStyle w:val="Compact"/>
      </w:pPr>
      <w:r>
        <w:t xml:space="preserve">Establish a centralized digital platform for real-time support between</w:t>
      </w:r>
      <w:r>
        <w:t xml:space="preserve"> </w:t>
      </w:r>
      <w:r>
        <w:rPr>
          <w:bCs/>
          <w:b/>
        </w:rPr>
        <w:t xml:space="preserve">Paramedic</w:t>
      </w:r>
      <w:r>
        <w:t xml:space="preserve"> teams and hospital specialists.</w:t>
      </w:r>
    </w:p>
    <w:p>
      <w:pPr>
        <w:numPr>
          <w:ilvl w:val="0"/>
          <w:numId w:val="1003"/>
        </w:numPr>
        <w:pStyle w:val="Compact"/>
      </w:pPr>
      <w:r>
        <w:t xml:space="preserve">Promote public awareness campaigns to educate citizens on when to utilize pre-hospital</w:t>
      </w:r>
      <w:r>
        <w:t xml:space="preserve"> </w:t>
      </w:r>
      <w:r>
        <w:rPr>
          <w:bCs/>
          <w:b/>
        </w:rPr>
        <w:t xml:space="preserve">Paramedic</w:t>
      </w:r>
      <w:r>
        <w:t xml:space="preserve"> services versus emergency departments.</w:t>
      </w:r>
    </w:p>
    <w:p>
      <w:pPr>
        <w:pStyle w:val="FirstParagraph"/>
      </w:pPr>
      <w:r>
        <w:rPr>
          <w:iCs/>
          <w:i/>
        </w:rPr>
        <w:t xml:space="preserve">This report serves as a foundational document for stakeholders involved in the health sector of the United Kingdom particularly those focused on metropolitan emergency services.</w:t>
      </w:r>
    </w:p>
    <w:p>
      <w:r>
        <w:pict>
          <v:rect style="width:0;height:1.5pt" o:hralign="center" o:hrstd="t" o:hr="t"/>
        </w:pict>
      </w:r>
    </w:p>
    <w:bookmarkEnd w:id="28"/>
    <w:bookmarkStart w:id="29" w:name="references"/>
    <w:p>
      <w:pPr>
        <w:pStyle w:val="Heading2"/>
      </w:pPr>
      <w:r>
        <w:t xml:space="preserve">References and Further Reading</w:t>
      </w:r>
    </w:p>
    <w:p>
      <w:pPr>
        <w:numPr>
          <w:ilvl w:val="0"/>
          <w:numId w:val="1004"/>
        </w:numPr>
        <w:pStyle w:val="Compact"/>
      </w:pPr>
      <w:r>
        <w:t xml:space="preserve">NHS England. (2023). *Paramedic First Response: Strategic Framework.*</w:t>
      </w:r>
    </w:p>
    <w:p>
      <w:pPr>
        <w:numPr>
          <w:ilvl w:val="0"/>
          <w:numId w:val="1004"/>
        </w:numPr>
        <w:pStyle w:val="Compact"/>
      </w:pPr>
      <w:r>
        <w:t xml:space="preserve">Healthcare Improvement Scotland. (2024). *The Role of the Advanced Paramedic in Urban Settings.*</w:t>
      </w:r>
    </w:p>
    <w:p>
      <w:pPr>
        <w:numPr>
          <w:ilvl w:val="0"/>
          <w:numId w:val="1004"/>
        </w:numPr>
        <w:pStyle w:val="Compact"/>
      </w:pPr>
      <w:r>
        <w:t xml:space="preserve">London Ambulance Service NHS Trust Annual Report.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United Kingdom London</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