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Petroleum</w:t>
      </w:r>
      <w:r>
        <w:t xml:space="preserve"> </w:t>
      </w:r>
      <w:r>
        <w:t xml:space="preserve">Engineering</w:t>
      </w:r>
      <w:r>
        <w:t xml:space="preserve"> </w:t>
      </w:r>
      <w:r>
        <w:t xml:space="preserve">Expertise</w:t>
      </w:r>
      <w:r>
        <w:t xml:space="preserve"> </w:t>
      </w:r>
      <w:r>
        <w:t xml:space="preserve">in</w:t>
      </w:r>
      <w:r>
        <w:t xml:space="preserve"> </w:t>
      </w:r>
      <w:r>
        <w:t xml:space="preserve">Belgium</w:t>
      </w:r>
      <w:r>
        <w:t xml:space="preserve"> </w:t>
      </w:r>
      <w:r>
        <w:t xml:space="preserve">Brussels</w:t>
      </w:r>
    </w:p>
    <w:bookmarkStart w:id="31" w:name="X9a77934cd2396ce551021def4fedf5ca69c757e"/>
    <w:p>
      <w:pPr>
        <w:pStyle w:val="Heading1"/>
      </w:pPr>
      <w:r>
        <w:t xml:space="preserve">Project Report: Strategic Integration of Petroleum Engineering Expertise in Belgium Brussels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Board, Global Energy Solutions Ltd.</w:t>
      </w:r>
      <w:r>
        <w:br/>
      </w:r>
    </w:p>
    <w:p>
      <w:pPr>
        <w:pStyle w:val="BodyText"/>
      </w:pPr>
      <w:r>
        <w:t xml:space="preserve">From:The Project Oversight Committee</w:t>
      </w:r>
      <w:r>
        <w:br/>
      </w:r>
      <w:r>
        <w:rPr>
          <w:bCs/>
          <w:b/>
        </w:rPr>
        <w:t xml:space="preserve">Subject:</w:t>
      </w:r>
      <w:r>
        <w:t xml:space="preserve"> </w:t>
      </w:r>
      <w:r>
        <w:t xml:space="preserve">Evaluation of Petroleum Engineer Roles and Strategic Opportunities within the Belgium Brussels Operational Hub</w:t>
      </w:r>
    </w:p>
    <w:p>
      <w:pPr>
        <w:pStyle w:val="BodyText"/>
      </w:pPr>
      <w:r>
        <w:rPr>
          <w:iCs/>
          <w:i/>
        </w:rPr>
        <w:t xml:space="preserve">Note: This report focuses on the specific context of Belgium Brussels as a central hub for energy policy, logistics, and engineering consultancy in Europe.</w:t>
      </w:r>
    </w:p>
    <w:bookmarkStart w:id="20" w:name="executive-summary"/>
    <w:p>
      <w:pPr>
        <w:pStyle w:val="Heading2"/>
      </w:pPr>
      <w:r>
        <w:t xml:space="preserve">1. Executive Summary</w:t>
      </w:r>
    </w:p>
    <w:p>
      <w:pPr>
        <w:pStyle w:val="FirstParagraph"/>
      </w:pPr>
      <w:r>
        <w:t xml:space="preserve">This Project Report outlines the current landscape, challenges, and strategic opportunities regarding Petroleum Engineer positions within the unique operational context of Belgium Brussels. While Brussels is not a traditional upstream extraction site like Aberdeen or Houston, it serves as the de facto capital of European energy policy and a critical node for international oil and gas logistics. Consequently, the role of a</w:t>
      </w:r>
      <w:r>
        <w:t xml:space="preserve"> </w:t>
      </w:r>
      <w:r>
        <w:rPr>
          <w:bCs/>
          <w:b/>
        </w:rPr>
        <w:t xml:space="preserve">Petroleum Engineer</w:t>
      </w:r>
      <w:r>
        <w:t xml:space="preserve"> </w:t>
      </w:r>
      <w:r>
        <w:t xml:space="preserve">in this region has evolved from field operations to high-level strategic consultancy, regulatory compliance management, and transition planning toward sustainable energy systems. This document analyzes how petroleum engineering expertise is leveraged in Belgium Brussels to navigate complex regulatory frameworks, optimize supply chain logistics for hydrocarbon products, and lead decarbonization initiatives.</w:t>
      </w:r>
    </w:p>
    <w:bookmarkEnd w:id="20"/>
    <w:bookmarkStart w:id="21" w:name="introduction-and-context"/>
    <w:p>
      <w:pPr>
        <w:pStyle w:val="Heading2"/>
      </w:pPr>
      <w:r>
        <w:t xml:space="preserve">2. Introduction and Context</w:t>
      </w:r>
    </w:p>
    <w:p>
      <w:pPr>
        <w:pStyle w:val="FirstParagraph"/>
      </w:pPr>
      <w:r>
        <w:t xml:space="preserve">The global energy sector is undergoing a profound transformation. As nations strive to meet the climate targets set by the Paris Agreement, the traditional definition of petroleum engineering is expanding. In Belgium Brussels, this expansion is particularly acute due to its political significance. The city hosts numerous international organizations, including NATO and various EU energy committees, making it a nexus for policy-driven energy decisions.</w:t>
      </w:r>
    </w:p>
    <w:p>
      <w:pPr>
        <w:pStyle w:val="BodyText"/>
      </w:pPr>
      <w:r>
        <w:t xml:space="preserve">This report aims to detail how a specialized</w:t>
      </w:r>
      <w:r>
        <w:t xml:space="preserve"> </w:t>
      </w:r>
      <w:r>
        <w:rPr>
          <w:bCs/>
          <w:b/>
        </w:rPr>
        <w:t xml:space="preserve">Petroleum Engineer</w:t>
      </w:r>
      <w:r>
        <w:t xml:space="preserve"> </w:t>
      </w:r>
      <w:r>
        <w:t xml:space="preserve">can add value in Belgium Brussels by bridging the gap between technical engineering realities and high-level political strategy. The focus is on three key pillars: regulatory navigation, logistical optimization of European supply chains, and the engineering aspects of energy transition.</w:t>
      </w:r>
    </w:p>
    <w:bookmarkEnd w:id="21"/>
    <w:bookmarkStart w:id="25" w:name="Xee5bb23560062e92a52f8a82b310f39b5e763bf"/>
    <w:p>
      <w:pPr>
        <w:pStyle w:val="Heading2"/>
      </w:pPr>
      <w:r>
        <w:t xml:space="preserve">3. The Role of the Petroleum Engineer in Belgium Brussels</w:t>
      </w:r>
    </w:p>
    <w:p>
      <w:pPr>
        <w:pStyle w:val="FirstParagraph"/>
      </w:pPr>
      <w:r>
        <w:t xml:space="preserve">In the context of Belgium Brussels, a Petroleum Engineer rarely engages in direct reservoir management or drilling operations on-site. Instead, their role is characterized by consultancy, analysis, and strategic planning. The following subsections detail these responsibilities.</w:t>
      </w:r>
    </w:p>
    <w:bookmarkStart w:id="22" w:name="X7f671e18b1130caa94ba33840f1f9b03cdc9d58"/>
    <w:p>
      <w:pPr>
        <w:pStyle w:val="Heading3"/>
      </w:pPr>
      <w:r>
        <w:t xml:space="preserve">3.1 Regulatory Compliance and Policy Analysis</w:t>
      </w:r>
    </w:p>
    <w:p>
      <w:pPr>
        <w:pStyle w:val="FirstParagraph"/>
      </w:pPr>
      <w:r>
        <w:t xml:space="preserve">Bruisells is the heart of European regulatory frameworks regarding energy security and environmental protection. A Petroleum Engineer in this region must possess a deep understanding of EU directives such as the Renewable Energy Directive (RED) and the Emissions Trading System (ETS). Their primary responsibility involves translating complex engineering data into policy recommendations that align with Belgian federal laws and broader European mandates. This ensures that energy projects remain compliant while maintaining operational efficiency.</w:t>
      </w:r>
    </w:p>
    <w:bookmarkEnd w:id="22"/>
    <w:bookmarkStart w:id="23" w:name="supply-chain-logistics-optimization"/>
    <w:p>
      <w:pPr>
        <w:pStyle w:val="Heading3"/>
      </w:pPr>
      <w:r>
        <w:t xml:space="preserve">3.2 Supply Chain Logistics Optimization</w:t>
      </w:r>
    </w:p>
    <w:p>
      <w:pPr>
        <w:pStyle w:val="FirstParagraph"/>
      </w:pPr>
      <w:r>
        <w:t xml:space="preserve">Bruisells serves as a central logistical hub for the Port of Antwerp-Bruges, one of Europe’s largest petrochemical clusters. Petroleum Engineers in Belgium Brussels work closely with logistics firms to optimize the transport and storage of crude oil and refined products. This involves analyzing pipeline infrastructures, assessing terminal capacities, and developing strategies to mitigate supply chain disruptions caused by geopolitical tensions or market volatility.</w:t>
      </w:r>
    </w:p>
    <w:bookmarkEnd w:id="23"/>
    <w:bookmarkStart w:id="24" w:name="energy-transition-engineering"/>
    <w:p>
      <w:pPr>
        <w:pStyle w:val="Heading3"/>
      </w:pPr>
      <w:r>
        <w:t xml:space="preserve">3.3 Energy Transition Engineering</w:t>
      </w:r>
    </w:p>
    <w:p>
      <w:pPr>
        <w:pStyle w:val="FirstParagraph"/>
      </w:pPr>
      <w:r>
        <w:t xml:space="preserve">The most critical aspect of the modern Petroleum Engineer’s role in Belgium Brussels is the engineering management of energy transition projects. This includes Carbon Capture, Utilization, and Storage (CCUS) technologies. Engineers are tasked with evaluating geological sites for CO2 storage, designing capture facilities at industrial sites near Brussels and Antwerp, and integrating hydrogen production into existing gas networks. The expertise required goes beyond traditional hydrocarbon extraction to include thermodynamics, fluid mechanics in low-carbon contexts, and material science for new infrastructure.</w:t>
      </w:r>
    </w:p>
    <w:bookmarkEnd w:id="24"/>
    <w:bookmarkEnd w:id="25"/>
    <w:bookmarkStart w:id="26" w:name="X1020563351f56bc8ac8a9487ff6deb50e08f1aa"/>
    <w:p>
      <w:pPr>
        <w:pStyle w:val="Heading2"/>
      </w:pPr>
      <w:r>
        <w:t xml:space="preserve">4. Market Analysis: Opportunities in Belgium Brussels</w:t>
      </w:r>
    </w:p>
    <w:p>
      <w:pPr>
        <w:pStyle w:val="FirstParagraph"/>
      </w:pPr>
      <w:r>
        <w:t xml:space="preserve">The demand for specialized Petroleum Engineer skills in Belgium Brussels is driven by several factors:</w:t>
      </w:r>
    </w:p>
    <w:p>
      <w:pPr>
        <w:numPr>
          <w:ilvl w:val="0"/>
          <w:numId w:val="1001"/>
        </w:numPr>
        <w:pStyle w:val="Compact"/>
      </w:pPr>
      <w:r>
        <w:rPr>
          <w:bCs/>
          <w:b/>
        </w:rPr>
        <w:t xml:space="preserve">Petrochemical Hub Status:</w:t>
      </w:r>
      <w:r>
        <w:t xml:space="preserve"> </w:t>
      </w:r>
      <w:r>
        <w:t xml:space="preserve">The Antwerp-Bruges region is a major hub for refining. Engineers based in Brussels provide the strategic oversight and regulatory liaison necessary for these facilities to operate smoothly.</w:t>
      </w:r>
    </w:p>
    <w:p>
      <w:pPr>
        <w:numPr>
          <w:ilvl w:val="0"/>
          <w:numId w:val="1001"/>
        </w:numPr>
        <w:pStyle w:val="Compact"/>
      </w:pPr>
      <w:r>
        <w:rPr>
          <w:bCs/>
          <w:b/>
        </w:rPr>
        <w:t xml:space="preserve">Digitalization of Energy:</w:t>
      </w:r>
      <w:r>
        <w:t xml:space="preserve"> </w:t>
      </w:r>
      <w:r>
        <w:t xml:space="preserve">Bruisells is becoming a center for energy tech startups. Petroleum Engineers are needed to validate technical models and assess the feasibility of AI-driven reservoir simulations offered by local tech firms.</w:t>
      </w:r>
    </w:p>
    <w:p>
      <w:pPr>
        <w:numPr>
          <w:ilvl w:val="0"/>
          <w:numId w:val="1001"/>
        </w:numPr>
        <w:pStyle w:val="Compact"/>
      </w:pPr>
      <w:r>
        <w:rPr>
          <w:bCs/>
          <w:b/>
        </w:rPr>
        <w:t xml:space="preserve">National Decommissioning Projects:</w:t>
      </w:r>
      <w:r>
        <w:t xml:space="preserve"> </w:t>
      </w:r>
      <w:r>
        <w:t xml:space="preserve">Belgium has offshore wind ambitions and is also managing the decommissioning of older onshore assets in Limburg. Engineers are required to oversee safe decommissioning processes, ensuring environmental safety standards are met.</w:t>
      </w:r>
    </w:p>
    <w:bookmarkEnd w:id="26"/>
    <w:bookmarkStart w:id="27" w:name="challenges-and-risk-assessment"/>
    <w:p>
      <w:pPr>
        <w:pStyle w:val="Heading2"/>
      </w:pPr>
      <w:r>
        <w:t xml:space="preserve">5. Challenges and Risk Assessment</w:t>
      </w:r>
    </w:p>
    <w:p>
      <w:pPr>
        <w:pStyle w:val="FirstParagraph"/>
      </w:pPr>
      <w:r>
        <w:t xml:space="preserve">Despite the opportunities, operating a Petroleum Engineer role in Belgium Brussels presents specific challenges:</w:t>
      </w:r>
    </w:p>
    <w:p>
      <w:pPr>
        <w:numPr>
          <w:ilvl w:val="0"/>
          <w:numId w:val="1002"/>
        </w:numPr>
        <w:pStyle w:val="Compact"/>
      </w:pPr>
      <w:r>
        <w:rPr>
          <w:bCs/>
          <w:b/>
        </w:rPr>
        <w:t xml:space="preserve">Polarized Market Perception:</w:t>
      </w:r>
      <w:r>
        <w:t xml:space="preserve"> </w:t>
      </w:r>
      <w:r>
        <w:t xml:space="preserve">In the EU capital, there is significant political pressure against fossil fuels. Petroleum Engineers must navigate this environment carefully, positioning their expertise as essential for managing the transition rather than prolonging fossil fuel dependency.</w:t>
      </w:r>
    </w:p>
    <w:p>
      <w:pPr>
        <w:numPr>
          <w:ilvl w:val="0"/>
          <w:numId w:val="1002"/>
        </w:numPr>
        <w:pStyle w:val="Compact"/>
      </w:pPr>
      <w:r>
        <w:rPr>
          <w:bCs/>
          <w:b/>
        </w:rPr>
        <w:t xml:space="preserve">Complex Regulatory Landscape:</w:t>
      </w:r>
      <w:r>
        <w:t xml:space="preserve"> </w:t>
      </w:r>
      <w:r>
        <w:t xml:space="preserve">The interplay between Belgian federal regulations and EU directives creates a complex compliance environment. Missteps in regulatory interpretation can lead to significant project delays.</w:t>
      </w:r>
    </w:p>
    <w:p>
      <w:pPr>
        <w:numPr>
          <w:ilvl w:val="0"/>
          <w:numId w:val="1002"/>
        </w:numPr>
        <w:pStyle w:val="Compact"/>
      </w:pPr>
      <w:r>
        <w:rPr>
          <w:bCs/>
          <w:b/>
        </w:rPr>
        <w:t xml:space="preserve">Talent Acquisition:</w:t>
      </w:r>
      <w:r>
        <w:t xml:space="preserve"> </w:t>
      </w:r>
      <w:r>
        <w:t xml:space="preserve">Finding candidates who possess both deep technical petroleum engineering knowledge and strong political acumen is difficult. Recruitment efforts in Belgium Brussels must target professionals with interdisciplinary backgrounds.</w:t>
      </w:r>
    </w:p>
    <w:bookmarkEnd w:id="27"/>
    <w:bookmarkStart w:id="28" w:name="strategic-recommendations"/>
    <w:p>
      <w:pPr>
        <w:pStyle w:val="Heading2"/>
      </w:pPr>
      <w:r>
        <w:t xml:space="preserve">6. Strategic Recommendations</w:t>
      </w:r>
    </w:p>
    <w:p>
      <w:pPr>
        <w:pStyle w:val="FirstParagraph"/>
      </w:pPr>
      <w:r>
        <w:t xml:space="preserve">To maximize the value of Petroleum Engineer resources in Belgium Brussels, the following strategic actions are recommended:</w:t>
      </w:r>
    </w:p>
    <w:p>
      <w:pPr>
        <w:numPr>
          <w:ilvl w:val="0"/>
          <w:numId w:val="1003"/>
        </w:numPr>
        <w:pStyle w:val="Compact"/>
      </w:pPr>
      <w:r>
        <w:rPr>
          <w:bCs/>
          <w:b/>
        </w:rPr>
        <w:t xml:space="preserve">Diversify Skill Sets:</w:t>
      </w:r>
      <w:r>
        <w:t xml:space="preserve"> </w:t>
      </w:r>
      <w:r>
        <w:t xml:space="preserve">All petroleum engineers assigned to this region should undergo training in energy policy, carbon capture technologies, and hydrogen economics. This ensures they are equipped to handle the evolving demands of the market.</w:t>
      </w:r>
    </w:p>
    <w:p>
      <w:pPr>
        <w:numPr>
          <w:ilvl w:val="0"/>
          <w:numId w:val="1003"/>
        </w:numPr>
        <w:pStyle w:val="Compact"/>
      </w:pPr>
      <w:r>
        <w:rPr>
          <w:bCs/>
          <w:b/>
        </w:rPr>
        <w:t xml:space="preserve">Strengthen Stakeholder Engagement:</w:t>
      </w:r>
      <w:r>
        <w:t xml:space="preserve"> </w:t>
      </w:r>
      <w:r>
        <w:t xml:space="preserve">Establish formal channels for engagement with Belgian federal ministries and EU energy bodies. This positions the engineering team as a trusted advisor in policy formulation.</w:t>
      </w:r>
    </w:p>
    <w:p>
      <w:pPr>
        <w:numPr>
          <w:ilvl w:val="0"/>
          <w:numId w:val="1003"/>
        </w:numPr>
        <w:pStyle w:val="Compact"/>
      </w:pPr>
      <w:r>
        <w:rPr>
          <w:bCs/>
          <w:b/>
        </w:rPr>
        <w:t xml:space="preserve">Pilot CCUS Projects:</w:t>
      </w:r>
      <w:r>
        <w:t xml:space="preserve"> </w:t>
      </w:r>
      <w:r>
        <w:t xml:space="preserve">Leverage the Brussels hub to lead pilot projects for Carbon Capture and Storage, partnering with universities in Leuven and Ghent to advance research into storage technologies suitable for North Sea geology.</w:t>
      </w:r>
    </w:p>
    <w:bookmarkEnd w:id="28"/>
    <w:bookmarkStart w:id="29" w:name="conclusion"/>
    <w:p>
      <w:pPr>
        <w:pStyle w:val="Heading2"/>
      </w:pPr>
      <w:r>
        <w:t xml:space="preserve">7. Conclusion</w:t>
      </w:r>
    </w:p>
    <w:p>
      <w:pPr>
        <w:pStyle w:val="FirstParagraph"/>
      </w:pPr>
      <w:r>
        <w:t xml:space="preserve">In conclusion, the role of a Petroleum Engineer in Belgium Brussels is pivotal yet distinct from traditional field roles. It represents a hybrid function that combines technical engineering rigor with strategic policy insight. As Europe accelerates its energy transition, the need for engineers who can navigate this complex landscape will only grow. By focusing on CCUS technology, supply chain resilience, and regulatory excellence, Petroleum Engineers in Belgium Brussels can secure a vital place in the future European energy matrix.</w:t>
      </w:r>
    </w:p>
    <w:p>
      <w:pPr>
        <w:pStyle w:val="BodyText"/>
      </w:pPr>
      <w:r>
        <w:t xml:space="preserve">This Project Report confirms that investing in petroleum engineering expertise within the Belgium Brussels context is not merely a continuation of traditional oil and gas activities but a strategic imperative for managing the complexities of modern energy systems. The unique position of this region offers unparalleled opportunities for influence, innovation, and sustainable growth.</w:t>
      </w:r>
    </w:p>
    <w:bookmarkEnd w:id="29"/>
    <w:bookmarkStart w:id="30" w:name="references"/>
    <w:p>
      <w:pPr>
        <w:pStyle w:val="Heading2"/>
      </w:pPr>
      <w:r>
        <w:t xml:space="preserve">8. References</w:t>
      </w:r>
    </w:p>
    <w:p>
      <w:pPr>
        <w:pStyle w:val="FirstParagraph"/>
      </w:pPr>
      <w:r>
        <w:t xml:space="preserve">European Commission Directorate-General for Energy.</w:t>
      </w:r>
    </w:p>
    <w:p>
      <w:pPr>
        <w:pStyle w:val="BodyText"/>
      </w:pPr>
      <w:r>
        <w:t xml:space="preserve">Flemish Agency for Innovation through Science and Technology (VLAIO).</w:t>
      </w:r>
    </w:p>
    <w:p>
      <w:pPr>
        <w:pStyle w:val="BodyText"/>
      </w:pPr>
      <w:r>
        <w:t xml:space="preserve">Belgian Federal Public Service Economy.</w:t>
      </w:r>
    </w:p>
    <w:p>
      <w:pPr>
        <w:pStyle w:val="BodyText"/>
      </w:pPr>
      <w:r>
        <w:t xml:space="preserve">NATO Infrastructure Division Reports on Energy Security.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Petroleum Engineering Expertise in Belgium Brussels</dc:title>
  <dc:creator/>
  <dc:language>en</dc:language>
  <cp:keywords/>
  <dcterms:created xsi:type="dcterms:W3CDTF">2026-07-30T08:10:36Z</dcterms:created>
  <dcterms:modified xsi:type="dcterms:W3CDTF">2026-07-30T08:10:36Z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