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bcd1f97a1341bc5a7c1ac03c5639b11f64ceb7d"/>
    <w:p>
      <w:pPr>
        <w:pStyle w:val="Heading1"/>
      </w:pPr>
      <w:r>
        <w:t xml:space="preserve">Project Report: The Strategic Role of the Petroleum Engineer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Energy Sector Stakeholders and Policy Makers</w:t>
      </w:r>
      <w:r>
        <w:br/>
      </w:r>
      <w:r>
        <w:rPr>
          <w:bCs/>
          <w:b/>
        </w:rPr>
        <w:t xml:space="preserve">From:</w:t>
      </w:r>
      <w:r>
        <w:rPr>
          <w:bCs/>
          <w:b/>
        </w:rPr>
        <w:t xml:space="preserve"> </w:t>
      </w:r>
      <w:r>
        <w:rPr>
          <w:bCs/>
          <w:b/>
          <w:bCs/>
          <w:b/>
        </w:rPr>
        <w:t xml:space="preserve">Subject:</w:t>
      </w:r>
    </w:p>
    <w:bookmarkStart w:id="20" w:name="section"/>
    <w:p>
      <w:pPr>
        <w:pStyle w:val="Heading2"/>
      </w:pPr>
    </w:p>
    <w:p>
      <w:pPr>
        <w:pStyle w:val="FirstParagraph"/>
      </w:pPr>
      <w:r>
        <w:t xml:space="preserve">This Project Report provides a detailed examination of the critical role played by the Petroleum Engineer within the evolving energy landscape of Colombia. Specifically, this document focuses on the operational, strategic, and economic impacts centered in Colombia Bogotá. As a global hub for energy investment and regulatory oversight in Latin America, Colombia Bogotá serves as the nerve center for national hydrocarbon activities. The presence of highly skilled Petroleum Engineers in this capital city is not merely an industrial necessity but a geopolitical asset. This report argues that optimizing the deployment and professional development of these engineers in Colombia Bogotá is essential for sustaining national energy security, attracting foreign direct investment, and transitioning toward a more diversified energy matrix while respecting environmental mandates.</w:t>
      </w:r>
    </w:p>
    <w:bookmarkEnd w:id="20"/>
    <w:bookmarkStart w:id="21" w:name="X1a6a0a00772e895efaa7312b0658523d21d30dd"/>
    <w:p>
      <w:pPr>
        <w:pStyle w:val="Heading2"/>
      </w:pPr>
      <w:r>
        <w:t xml:space="preserve">2. Contextual Background: The Energy Landscape in Colombia</w:t>
      </w:r>
    </w:p>
    <w:p>
      <w:pPr>
        <w:pStyle w:val="FirstParagraph"/>
      </w:pPr>
      <w:r>
        <w:t xml:space="preserve">Historically, the economy of Colombia has been deeply intertwined with hydrocarbon extraction. From the massive Llanos Basin fields to emerging offshore blocks, oil and gas have served as primary drivers of GDP growth and export revenue. However, the industry faces a dual challenge: declining production rates in mature fields and increasing global pressure for sustainable practices. In this complex environment, the expertise of a Petroleum Engineer becomes paramount. They are the technical bridge between geological discovery and commercial viability.</w:t>
      </w:r>
    </w:p>
    <w:p>
      <w:pPr>
        <w:pStyle w:val="BodyText"/>
      </w:pPr>
      <w:r>
        <w:t xml:space="preserve">Colombia Bogotá stands out as the administrative heart of this sector. Major national oil companies, international energy giants, regulatory agencies such as ANLA (National Environmental Licensing Authority), and consulting firms all maintain their primary headquarters or major operational offices here. Consequently, Colombia Bogotá is where the strategic decisions regarding drilling plans, reservoir management simulations, and fiscal compliance are made.</w:t>
      </w:r>
    </w:p>
    <w:bookmarkEnd w:id="21"/>
    <w:bookmarkStart w:id="22" w:name="section-1"/>
    <w:p>
      <w:pPr>
        <w:pStyle w:val="Heading2"/>
      </w:pPr>
    </w:p>
    <w:p>
      <w:pPr>
        <w:pStyle w:val="FirstParagraph"/>
      </w:pPr>
      <w:r>
        <w:t xml:space="preserve">The scope of work for a Petroleum Engineer operating out of Colombia Bogotá differs significantly from field-based roles. While field engineers manage physical extraction equipment, those based in the capital engage in high-level technical management and strategic planning. Their responsibilities include:</w:t>
      </w:r>
    </w:p>
    <w:p>
      <w:pPr>
        <w:numPr>
          <w:ilvl w:val="0"/>
          <w:numId w:val="1001"/>
        </w:numPr>
        <w:pStyle w:val="Compact"/>
      </w:pPr>
      <w:r>
        <w:rPr>
          <w:bCs/>
          <w:b/>
        </w:rPr>
        <w:t xml:space="preserve">Reservoir Simulation and Modeling:</w:t>
      </w:r>
      <w:r>
        <w:t xml:space="preserve"> </w:t>
      </w:r>
      <w:r>
        <w:t xml:space="preserve">Engineers utilize advanced software to model subsurface fluid dynamics. In Colombia Bogotá, data centers provide the computational power necessary to analyze seismic data from remote regions like the Orinoco belt or the Pacific coast.</w:t>
      </w:r>
    </w:p>
    <w:p>
      <w:pPr>
        <w:numPr>
          <w:ilvl w:val="0"/>
          <w:numId w:val="1001"/>
        </w:numPr>
        <w:pStyle w:val="Compact"/>
      </w:pPr>
      <w:r>
        <w:rPr>
          <w:bCs/>
          <w:b/>
        </w:rPr>
        <w:t xml:space="preserve">Economic Viability Analysis:</w:t>
      </w:r>
      <w:r>
        <w:t xml:space="preserve"> </w:t>
      </w:r>
      <w:r>
        <w:t xml:space="preserve">Before any drilling commences, Petroleum Engineers conduct rigorous economic analyses. They calculate Net Present Value (NPV), Internal Rate of Return (IRR), and break-even points. Given the volatility of global oil prices, accurate financial modeling conducted by engineers in Colombia Bogotá is crucial for securing funding from international banks.</w:t>
      </w:r>
    </w:p>
    <w:p>
      <w:pPr>
        <w:numPr>
          <w:ilvl w:val="0"/>
          <w:numId w:val="1001"/>
        </w:numPr>
        <w:pStyle w:val="Compact"/>
      </w:pPr>
      <w:r>
        <w:rPr>
          <w:bCs/>
          <w:b/>
        </w:rPr>
        <w:t xml:space="preserve">Regulatory Compliance and Environmental Stewardship:</w:t>
      </w:r>
      <w:r>
        <w:t xml:space="preserve"> </w:t>
      </w:r>
      <w:r>
        <w:t xml:space="preserve">Operating in a country with rich biodiversity requires strict adherence to environmental laws. Petroleum Engineers must design extraction methods that minimize ecological footprints. In Colombia Bogotá, these engineers interface directly with government regulators to ensure that all projects meet national standards for sustainability.</w:t>
      </w:r>
    </w:p>
    <w:p>
      <w:pPr>
        <w:numPr>
          <w:ilvl w:val="0"/>
          <w:numId w:val="1001"/>
        </w:numPr>
        <w:pStyle w:val="Compact"/>
      </w:pPr>
      <w:r>
        <w:rPr>
          <w:bCs/>
          <w:b/>
        </w:rPr>
        <w:t xml:space="preserve">Digital Transformation Integration:</w:t>
      </w:r>
      <w:r>
        <w:t xml:space="preserve"> </w:t>
      </w:r>
      <w:r>
        <w:t xml:space="preserve">The modern Petroleum Engineer in Colombia Bogotá is expected to integrate IoT (Internet of Things) and AI (Artificial Intelligence) technologies into traditional workflows. This includes predictive maintenance algorithms and automated drilling optimization, positioning the region as a tech-forward energy hub.</w:t>
      </w:r>
    </w:p>
    <w:bookmarkEnd w:id="22"/>
    <w:bookmarkStart w:id="23" w:name="section-2"/>
    <w:p>
      <w:pPr>
        <w:pStyle w:val="Heading2"/>
      </w:pPr>
    </w:p>
    <w:p>
      <w:pPr>
        <w:pStyle w:val="FirstParagraph"/>
      </w:pPr>
      <w:r>
        <w:t xml:space="preserve">The concentration of expertise in Colombia Bogotá offers several strategic advantages. Firstly, it facilitates knowledge sharing among diverse teams. Engineers from various disciplines—geology, chemistry, data science, and mechanical engineering—collaborate under one roof or through digital networks centered in the capital.</w:t>
      </w:r>
    </w:p>
    <w:p>
      <w:pPr>
        <w:pStyle w:val="BodyText"/>
      </w:pPr>
      <w:r>
        <w:t xml:space="preserve">Secondly, Colombia Bogotá serves as a talent incubator. Top universities in the city offer specialized Master’s programs and continuous professional development courses tailored to the specific challenges of Colombian geology. This creates a feedback loop where academic research directly informs industrial practice. For instance, studies on enhanced oil recovery (EOR) techniques relevant to heavy crude oils found in eastern Colombia are often developed by academic-industrial partnerships based in Colombia Bogotá.</w:t>
      </w:r>
    </w:p>
    <w:p>
      <w:pPr>
        <w:pStyle w:val="BodyText"/>
      </w:pPr>
      <w:r>
        <w:t xml:space="preserve">Furthermore, the city acts as a diplomatic bridge. International Petroleum Engineers stationed in Colombia Bogotá negotiate joint ventures and technology transfer agreements with global partners. This makes the local engineering talent pool vital for maintaining Colombia’s competitive edge against other Latin American energy producers such as Brazil and Mexico.</w:t>
      </w:r>
    </w:p>
    <w:bookmarkEnd w:id="23"/>
    <w:bookmarkStart w:id="24" w:name="section-3"/>
    <w:p>
      <w:pPr>
        <w:pStyle w:val="Heading2"/>
      </w:pPr>
    </w:p>
    <w:p>
      <w:pPr>
        <w:pStyle w:val="FirstParagraph"/>
      </w:pPr>
      <w:r>
        <w:t xml:space="preserve">Despite its strengths, the sector faces significant hurdles. The global transition toward renewable energy sources poses an existential threat to hydrocarbon demand. Therefore, Petroleum Engineers in Colombia Bogotá must adapt by diversifying their skill sets to include carbon capture and storage (CCS), geothermal energy extraction, and hydrogen production.</w:t>
      </w:r>
    </w:p>
    <w:p>
      <w:pPr>
        <w:pStyle w:val="BodyText"/>
      </w:pPr>
      <w:r>
        <w:t xml:space="preserve">Additionally, there is a brain-drain risk. Highly qualified engineers are often recruited by international firms headquartered in the United States or Europe. To counter this, local industries in Colombia Bogotá must offer competitive compensation packages and opportunities for cutting-edge research projects. Investment in digital infrastructure within Colombia Bogotá is also critical to retain top talent who expect access to state-of-the-art technological tools.</w:t>
      </w:r>
    </w:p>
    <w:bookmarkEnd w:id="24"/>
    <w:bookmarkStart w:id="25" w:name="section-4"/>
    <w:p>
      <w:pPr>
        <w:pStyle w:val="Heading2"/>
      </w:pPr>
    </w:p>
    <w:p>
      <w:pPr>
        <w:pStyle w:val="FirstParagraph"/>
      </w:pPr>
      <w:r>
        <w:t xml:space="preserve">In conclusion, the Petroleum Engineer remains a cornerstone of the Colombian energy sector, but their role is evolving rapidly. The strategic focus on Colombia Bogotá highlights its importance as a center for high-level decision-making, regulatory compliance, and technological innovation. To ensure long-term sustainability and economic stability, it is imperative that stakeholders continue to invest in the training and retention of these professionals.</w:t>
      </w:r>
    </w:p>
    <w:p>
      <w:pPr>
        <w:pStyle w:val="BodyText"/>
      </w:pPr>
      <w:r>
        <w:t xml:space="preserve">The synergy between technical expertise in petroleum engineering and the strategic advantages offered by Colombia Bogotá will determine the nation’s ability to navigate the energy transition successfully. By leveraging the capital’s position as an intellectual and administrative hub, Colombia can maintain its relevance in global markets while fostering a responsible and efficient extraction industry.</w:t>
      </w:r>
    </w:p>
    <w:p>
      <w:pPr>
        <w:pStyle w:val="BodyText"/>
      </w:pPr>
      <w:r>
        <w:rPr>
          <w:bCs/>
          <w:b/>
        </w:rPr>
        <w:t xml:space="preserve">Recommendations:</w:t>
      </w:r>
      <w:r>
        <w:br/>
      </w:r>
      <w:r>
        <w:t xml:space="preserve">1. Increase funding for R&amp;D centers in Colombia Bogotá focused on low-carbon petroleum technologies.</w:t>
      </w:r>
      <w:r>
        <w:br/>
      </w:r>
      <w:r>
        <w:t xml:space="preserve">2. Strengthen university-industry partnerships to align engineering curricula with emerging market needs.</w:t>
      </w:r>
      <w:r>
        <w:br/>
      </w:r>
      <w:r>
        <w:t xml:space="preserve">3. Promote Colombia Bogotá as a regional headquarters hub through tax incentives and infrastructure improvements for tech-enabled engineering firms.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Petroleum Engineer in Colombia Bogotá</dc:title>
  <dc:creator/>
  <dc:language>en</dc:language>
  <cp:keywords/>
  <dcterms:created xsi:type="dcterms:W3CDTF">2026-07-30T06:43:07Z</dcterms:created>
  <dcterms:modified xsi:type="dcterms:W3CDTF">2026-07-30T06:43:07Z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