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Petroleum</w:t>
      </w:r>
      <w:r>
        <w:t xml:space="preserve"> </w:t>
      </w:r>
      <w:r>
        <w:t xml:space="preserve">Engineering</w:t>
      </w:r>
      <w:r>
        <w:t xml:space="preserve"> </w:t>
      </w:r>
      <w:r>
        <w:t xml:space="preserve">in</w:t>
      </w:r>
      <w:r>
        <w:t xml:space="preserve"> </w:t>
      </w:r>
      <w:r>
        <w:t xml:space="preserve">Germany</w:t>
      </w:r>
      <w:r>
        <w:t xml:space="preserve"> </w:t>
      </w:r>
      <w:r>
        <w:t xml:space="preserve">Munich</w:t>
      </w:r>
    </w:p>
    <w:bookmarkStart w:id="29" w:name="X0db9171f3ab308f769e5a8bfec96acb84be94a7"/>
    <w:p>
      <w:pPr>
        <w:pStyle w:val="Heading1"/>
      </w:pPr>
      <w:r>
        <w:t xml:space="preserve">Strategic Project Report: The Evolving Role of the Petroleum Engineer in Germany Munich</w:t>
      </w:r>
    </w:p>
    <w:p>
      <w:pPr>
        <w:pStyle w:val="FirstParagraph"/>
      </w:pPr>
      <w:r>
        <w:rPr>
          <w:bCs/>
          <w:b/>
        </w:rPr>
        <w:t xml:space="preserve">Date:</w:t>
      </w:r>
      <w:r>
        <w:br/>
      </w:r>
      <w:r>
        <w:t xml:space="preserve">October 26, 2023</w:t>
      </w:r>
      <w:r>
        <w:br/>
      </w:r>
      <w:r>
        <w:rPr>
          <w:bCs/>
          <w:b/>
        </w:rPr>
        <w:t xml:space="preserve">To:</w:t>
      </w:r>
      <w:r>
        <w:br/>
      </w:r>
      <w:r>
        <w:t xml:space="preserve">Stakeholders and Industrial Partners in the Energy Sector</w:t>
      </w:r>
      <w:r>
        <w:br/>
      </w:r>
      <w:r>
        <w:rPr>
          <w:bCs/>
          <w:b/>
        </w:rPr>
        <w:t xml:space="preserve">From:</w:t>
      </w:r>
      <w:r>
        <w:br/>
      </w:r>
      <w:r>
        <w:t xml:space="preserve">Project Analysis Division</w:t>
      </w:r>
      <w:r>
        <w:br/>
      </w:r>
      <w:r>
        <w:t xml:space="preserve">:</w:t>
      </w:r>
      <w:r>
        <w:br/>
      </w:r>
      <w:r>
        <w:t xml:space="preserve">Transitioning Hydrocarbon Expertise into Sustainable Energy Solutions</w:t>
      </w:r>
    </w:p>
    <w:bookmarkStart w:id="20" w:name="executive-summary"/>
    <w:p>
      <w:pPr>
        <w:pStyle w:val="Heading2"/>
      </w:pPr>
      <w:r>
        <w:t xml:space="preserve">1. Executive Summary</w:t>
      </w:r>
    </w:p>
    <w:p>
      <w:pPr>
        <w:pStyle w:val="FirstParagraph"/>
      </w:pPr>
      <w:r>
        <w:t xml:space="preserve">This Project Report serves as a comprehensive analysis of the current and future landscape for the Petroleum Engineer within the specific geographical and regulatory context of Germany Munich. Historically associated with extraction sites in North Africa, the North Sea, or global offshore locations, the role of petroleum engineering is undergoing a profound transformation. In Germany Munich, this transformation is not merely about cessation but about adaptation. This document outlines how traditional petroleum engineering skills are being repurposed to meet the ambitious climate goals of Germany and the European Union, positioning Germany Munich as a hub for carbon capture technologies, geothermal energy development, and hydrogen infrastructure projects. The core thesis of this report is that the Petroleum Engineer in Germany Munich is transitioning into a Critical Energy Transition Specialist.</w:t>
      </w:r>
    </w:p>
    <w:bookmarkEnd w:id="20"/>
    <w:bookmarkStart w:id="21" w:name="X73906b8ecf5f07b04efe5c7e5f01acda973c52f"/>
    <w:p>
      <w:pPr>
        <w:pStyle w:val="Heading2"/>
      </w:pPr>
      <w:r>
        <w:t xml:space="preserve">2. Contextual Background: The Energy Landscape in Germany</w:t>
      </w:r>
    </w:p>
    <w:p>
      <w:pPr>
        <w:pStyle w:val="FirstParagraph"/>
      </w:pPr>
      <w:r>
        <w:t xml:space="preserve">To understand the necessity of this role shift, one must examine the energy policy framework governing Germany. As part of the *Energiewende* (Energy Transition), Germany has committed to phasing out coal and significantly reducing reliance on fossil fuels. However, the abrupt cessation of Russian gas supplies following geopolitical conflicts in recent years has forced a pragmatic re-evaluation of natural gas as a "bridge fuel." Consequently, infrastructure management, storage optimization, and safety protocols for existing natural gas networks remain critical. This creates an immediate demand for expertise that understands fluid dynamics, reservoir pressure management, and pipeline integrity—core competencies of the Petroleum Engineer.</w:t>
      </w:r>
      <w:r>
        <w:t xml:space="preserve"> </w:t>
      </w:r>
      <w:r>
        <w:t xml:space="preserve">Furthermore, Germany Munich is increasingly becoming a center for industrial innovation in energy technology. The city hosts numerous research institutes and corporate headquarters focused on sustainable engineering solutions. In this environment, the traditional knowledge base of the petroleum industry is viewed not as obsolete but as highly transferable to emerging green technologies.</w:t>
      </w:r>
    </w:p>
    <w:bookmarkEnd w:id="21"/>
    <w:bookmarkStart w:id="25" w:name="Xf2d8218d104c9722ea949aadd80a0059616e252"/>
    <w:p>
      <w:pPr>
        <w:pStyle w:val="Heading2"/>
      </w:pPr>
      <w:r>
        <w:t xml:space="preserve">3. The Redefined Role: From Extraction to Carbon Management</w:t>
      </w:r>
    </w:p>
    <w:p>
      <w:pPr>
        <w:pStyle w:val="FirstParagraph"/>
      </w:pPr>
      <w:r>
        <w:t xml:space="preserve">The primary function of the Petroleum Engineer in Germany Munich is no longer limited to drilling and production optimization for fossil fuels. Instead, the focus has shifted toward subsurface management for environmental sustainability. This section details three key areas where petroleum engineering principles are applied in Munich:</w:t>
      </w:r>
    </w:p>
    <w:bookmarkStart w:id="22" w:name="Xff28d41c698e3e4b769f17104feef35d4f228f4"/>
    <w:p>
      <w:pPr>
        <w:pStyle w:val="Heading3"/>
      </w:pPr>
      <w:r>
        <w:t xml:space="preserve">3.1 Geological Carbon Capture and Storage (CCS)</w:t>
      </w:r>
    </w:p>
    <w:p>
      <w:pPr>
        <w:pStyle w:val="FirstParagraph"/>
      </w:pPr>
      <w:r>
        <w:t xml:space="preserve">One of the most significant applications of petroleum engineering skills in Germany Munich is the development of CCS technologies. Capturing carbon dioxide emissions from industrial processes requires injecting CO2 into deep saline aquifers or depleted oil and gas reservoirs for permanent storage. This process mirrors traditional hydrocarbon extraction but in reverse. The Petroleum Engineer utilizes their expertise in reservoir simulation, permeability analysis, and pressure containment to ensure that stored carbon does not leak back into the atmosphere or cause seismic activity. In Munich, projects related to CCS are often led by engineering firms that require professionals who can model complex subsurface interactions with high precision.</w:t>
      </w:r>
    </w:p>
    <w:bookmarkEnd w:id="22"/>
    <w:bookmarkStart w:id="23" w:name="geothermal-energy-development"/>
    <w:p>
      <w:pPr>
        <w:pStyle w:val="Heading3"/>
      </w:pPr>
      <w:r>
        <w:t xml:space="preserve">3.2 Geothermal Energy Development</w:t>
      </w:r>
    </w:p>
    <w:p>
      <w:pPr>
        <w:pStyle w:val="FirstParagraph"/>
      </w:pPr>
      <w:r>
        <w:t xml:space="preserve">Germany Munich has been actively exploring geothermal energy as a baseload renewable power source capable of heating the city and generating electricity. The techniques used in drilling deep wells for geothermal reservoirs are virtually identical to those used in petroleum extraction, albeit at different temperatures and pressures. The Petroleum Engineer plays a pivotal role in selecting drilling rigs, managing wellbore stability, and optimizing heat exchange efficiency within the rock formations. Given Munich's specific geological challenges, such as hard rock formations and varying thermal gradients, engineers with a background in drilling mechanics are highly sought after to ensure cost-effective and safe energy extraction from the earth’s crust.</w:t>
      </w:r>
    </w:p>
    <w:bookmarkEnd w:id="23"/>
    <w:bookmarkStart w:id="24" w:name="hydrogen-storage-infrastructure"/>
    <w:p>
      <w:pPr>
        <w:pStyle w:val="Heading3"/>
      </w:pPr>
      <w:r>
        <w:t xml:space="preserve">3.3 Hydrogen Storage Infrastructure</w:t>
      </w:r>
    </w:p>
    <w:p>
      <w:pPr>
        <w:pStyle w:val="FirstParagraph"/>
      </w:pPr>
      <w:r>
        <w:t xml:space="preserve">As Germany moves toward a hydrogen economy, there is a growing need for large-scale storage solutions. Saline caverns and depleted gas fields are prime candidates for storing compressed or liquid hydrogen. The Petroleum Engineer is essential in assessing the suitability of these geological structures to hold hydrogen without causing embrittlement of surrounding rock layers or leakage through caprocks. This involves rigorous risk assessment and long-term monitoring strategies, leveraging historical data from petroleum operations to predict future behavior under new conditions.</w:t>
      </w:r>
    </w:p>
    <w:bookmarkEnd w:id="24"/>
    <w:bookmarkEnd w:id="25"/>
    <w:bookmarkStart w:id="26" w:name="Xbce9c21ef2b5818e860aac42e6c05709035756f"/>
    <w:p>
      <w:pPr>
        <w:pStyle w:val="Heading2"/>
      </w:pPr>
      <w:r>
        <w:t xml:space="preserve">4. Educational and Regulatory Requirements in Germany Munich</w:t>
      </w:r>
    </w:p>
    <w:p>
      <w:pPr>
        <w:pStyle w:val="FirstParagraph"/>
      </w:pPr>
      <w:r>
        <w:t xml:space="preserve">Practicing as a Petroleum Engineer in Germany Munich requires adherence to strict regulatory standards set by both national bodies and the European Union. Engineers must possess not only technical proficiency but also a deep understanding of German environmental law, safety regulations (such as those enforced by the *Bundesanstalt für Materialforschung und -prüfung*), and sustainability reporting standards.</w:t>
      </w:r>
      <w:r>
        <w:t xml:space="preserve"> </w:t>
      </w:r>
      <w:r>
        <w:t xml:space="preserve">Many engineering firms in Munich prefer candidates with additional certifications in project management (PMP) or specialized courses in carbon capture and storage technologies. The academic institutions in Bavaria, including technical universities near Germany Munich, are increasingly offering interdisciplinary programs that blend traditional petroleum engineering with environmental science. This educational shift ensures that new entrants to the field are equipped to handle the dual challenge of energy security and climate responsibility.</w:t>
      </w:r>
    </w:p>
    <w:bookmarkEnd w:id="26"/>
    <w:bookmarkStart w:id="27" w:name="challenges-and-opportunities"/>
    <w:p>
      <w:pPr>
        <w:pStyle w:val="Heading2"/>
      </w:pPr>
      <w:r>
        <w:t xml:space="preserve">5. Challenges and Opportunities</w:t>
      </w:r>
    </w:p>
    <w:p>
      <w:pPr>
        <w:pStyle w:val="FirstParagraph"/>
      </w:pPr>
      <w:r>
        <w:t xml:space="preserve">While the transition offers numerous opportunities, it also presents challenges. There is a cultural resistance within some traditional oil and gas sectors to embrace green technologies, leading to a skills gap in certain corporate structures in Germany Munich. However, this gap represents a significant opportunity for engineers who can bridge the divide between legacy systems and modern sustainability goals.</w:t>
      </w:r>
      <w:r>
        <w:t xml:space="preserve"> </w:t>
      </w:r>
      <w:r>
        <w:t xml:space="preserve">Moreover, the political climate in Germany Munich is supportive of innovation. Grants and funding programs are available for projects that demonstrate how petroleum engineering expertise can accelerate the decarbonization process. Companies operating in this sector are investing heavily in research and development, creating a dynamic job market for adaptable engineers who view themselves as stewards of subsurface resources rather than just extractors.</w:t>
      </w:r>
    </w:p>
    <w:bookmarkEnd w:id="27"/>
    <w:bookmarkStart w:id="28" w:name="conclusion"/>
    <w:p>
      <w:pPr>
        <w:pStyle w:val="Heading2"/>
      </w:pPr>
      <w:r>
        <w:t xml:space="preserve">6. Conclusion</w:t>
      </w:r>
    </w:p>
    <w:p>
      <w:pPr>
        <w:pStyle w:val="FirstParagraph"/>
      </w:pPr>
      <w:r>
        <w:t xml:space="preserve">In conclusion, the Project Report affirms that the Petroleum Engineer remains a vital asset in the energy sector of Germany Munich. The role has evolved from one focused solely on hydrocarbon production to a multifaceted position centered on carbon management, geothermal efficiency, and hydrogen storage infrastructure. By leveraging their deep understanding of subsurface mechanics and fluid dynamics, Petroleum Engineers are instrumental in enabling Germany’s transition to a sustainable energy future.</w:t>
      </w:r>
      <w:r>
        <w:t xml:space="preserve"> </w:t>
      </w:r>
      <w:r>
        <w:t xml:space="preserve">For stakeholders in Germany Munich, investing in this workforce means securing the technical expertise necessary to navigate the complex interplay between traditional energy needs and modern environmental imperatives. The future of petroleum engineering is not about leaving the industry behind but about reinventing it to serve a cleaner, more sustainable world. This report recommends continued collaboration between educational institutions, government bodies, and private enterprises in Germany Munich to foster this evolution, ensuring that the skills honed over decades of petroleum exploration are effectively deployed for global environmental benefit.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Petroleum Engineering in Germany Munich</dc:title>
  <dc:creator/>
  <dc:language>en</dc:language>
  <cp:keywords/>
  <dcterms:created xsi:type="dcterms:W3CDTF">2026-07-30T07:28:33Z</dcterms:created>
  <dcterms:modified xsi:type="dcterms:W3CDTF">2026-07-30T07:28:33Z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