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30" w:name="Xf35359614a99f4a513466f34efd1b4d8253014b"/>
    <w:p>
      <w:pPr>
        <w:pStyle w:val="Heading1"/>
      </w:pPr>
      <w:r>
        <w:t xml:space="preserve">Project Report: The Strategic Role of the Petroleum Engineer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Policy Makers</w:t>
      </w:r>
      <w:r>
        <w:br/>
      </w:r>
    </w:p>
    <w:p>
      <w:pPr>
        <w:pStyle w:val="BodyText"/>
      </w:pPr>
      <w:r>
        <w:t xml:space="preserve">The Evolution of Petroleum Engineering Expertise within the Swiss Financial and Industrial Hub</w:t>
      </w:r>
    </w:p>
    <w:bookmarkStart w:id="20" w:name="executive-summary"/>
    <w:p>
      <w:pPr>
        <w:pStyle w:val="Heading2"/>
      </w:pPr>
      <w:r>
        <w:t xml:space="preserve">1. Executive Summary</w:t>
      </w:r>
    </w:p>
    <w:p>
      <w:pPr>
        <w:pStyle w:val="FirstParagraph"/>
      </w:pPr>
      <w:r>
        <w:t xml:space="preserve">This Project Report aims to provide a comprehensive analysis of the specialized role, operational context, and future trajectory of the</w:t>
      </w:r>
      <w:r>
        <w:t xml:space="preserve"> </w:t>
      </w:r>
      <w:r>
        <w:rPr>
          <w:bCs/>
          <w:b/>
        </w:rPr>
        <w:t xml:space="preserve">Petroleum Engineer</w:t>
      </w:r>
      <w:r>
        <w:t xml:space="preserve"> </w:t>
      </w:r>
      <w:r>
        <w:t xml:space="preserve">operating within</w:t>
      </w:r>
      <w:r>
        <w:t xml:space="preserve"> </w:t>
      </w:r>
      <w:r>
        <w:rPr>
          <w:bCs/>
          <w:b/>
        </w:rPr>
        <w:t xml:space="preserve">Switzerland Zurich</w:t>
      </w:r>
      <w:r>
        <w:t xml:space="preserve">. While Switzerland is not a hydrocarbon-producing nation in terms of onshore extraction comparable to global giants like Saudi Arabia or the United States, it holds a pivotal position as a global hub for energy trading, financial investment, and technological innovation. This report elucidates how petroleum engineering expertise in</w:t>
      </w:r>
      <w:r>
        <w:t xml:space="preserve"> </w:t>
      </w:r>
      <w:r>
        <w:rPr>
          <w:bCs/>
          <w:b/>
        </w:rPr>
        <w:t xml:space="preserve">Switzerland Zurich</w:t>
      </w:r>
      <w:r>
        <w:t xml:space="preserve"> </w:t>
      </w:r>
      <w:r>
        <w:t xml:space="preserve">has transcended traditional drilling and reservoir management to become central to risk analysis, sustainable energy transition strategies, and high-level asset management.</w:t>
      </w:r>
    </w:p>
    <w:bookmarkEnd w:id="20"/>
    <w:bookmarkStart w:id="21" w:name="Xe94dcfe7efb1c05d0fcee3f18f239f9db94df82"/>
    <w:p>
      <w:pPr>
        <w:pStyle w:val="Heading2"/>
      </w:pPr>
      <w:r>
        <w:t xml:space="preserve">2. Introduction: Defining the Context of Switzerland Zurich</w:t>
      </w:r>
    </w:p>
    <w:p>
      <w:pPr>
        <w:pStyle w:val="FirstParagraph"/>
      </w:pPr>
      <w:r>
        <w:rPr>
          <w:bCs/>
          <w:b/>
        </w:rPr>
        <w:t xml:space="preserve">Zurich</w:t>
      </w:r>
      <w:r>
        <w:t xml:space="preserve">, the largest city in</w:t>
      </w:r>
      <w:r>
        <w:t xml:space="preserve"> </w:t>
      </w:r>
      <w:r>
        <w:rPr>
          <w:bCs/>
          <w:b/>
        </w:rPr>
        <w:t xml:space="preserve">Switzerland</w:t>
      </w:r>
      <w:r>
        <w:t xml:space="preserve">, serves as the economic heart of the nation and one of Europe’s most significant financial centers. It is home to numerous commodity trading houses, multinational energy corporations, and insurance providers that manage substantial portfolios of oil and gas assets globally. Consequently, the demand for specialized engineering knowledge in this region is unique. The</w:t>
      </w:r>
      <w:r>
        <w:t xml:space="preserve"> </w:t>
      </w:r>
      <w:r>
        <w:rPr>
          <w:bCs/>
          <w:b/>
        </w:rPr>
        <w:t xml:space="preserve">Petroleum Engineer</w:t>
      </w:r>
      <w:r>
        <w:t xml:space="preserve"> </w:t>
      </w:r>
      <w:r>
        <w:t xml:space="preserve">in</w:t>
      </w:r>
    </w:p>
    <w:p>
      <w:pPr>
        <w:pStyle w:val="BodyText"/>
      </w:pPr>
      <w:r>
        <w:t xml:space="preserve">Switzerland Zurich does not typically work on physical rigs but rather acts as a critical link between technical field data and high-stakes financial decision-making.</w:t>
      </w:r>
    </w:p>
    <w:p>
      <w:pPr>
        <w:pStyle w:val="BodyText"/>
      </w:pPr>
      <w:r>
        <w:t xml:space="preserve">The presence of these engineers is driven by the need to validate reserve estimates, assess extraction risks for international assets, and develop strategies for maximizing asset value. Therefore, understanding the specific demands placed on petroleum professionals in</w:t>
      </w:r>
      <w:r>
        <w:t xml:space="preserve"> </w:t>
      </w:r>
      <w:r>
        <w:rPr>
          <w:bCs/>
          <w:b/>
        </w:rPr>
        <w:t xml:space="preserve">Switzerland Zurich</w:t>
      </w:r>
      <w:r>
        <w:t xml:space="preserve"> </w:t>
      </w:r>
      <w:r>
        <w:t xml:space="preserve">requires an examination of both technical competencies and financial acumen.</w:t>
      </w:r>
    </w:p>
    <w:bookmarkEnd w:id="21"/>
    <w:bookmarkStart w:id="25" w:name="X6d7791677d547b5cf4ea1ac8be742f0b3a0b1da"/>
    <w:p>
      <w:pPr>
        <w:pStyle w:val="Heading2"/>
      </w:pPr>
      <w:r>
        <w:t xml:space="preserve">3. Core Responsibilities of the Petroleum Engineer in this Region</w:t>
      </w:r>
    </w:p>
    <w:bookmarkStart w:id="22" w:name="reservoir-simulation-and-asset-valuation"/>
    <w:p>
      <w:pPr>
        <w:pStyle w:val="Heading3"/>
      </w:pPr>
      <w:r>
        <w:t xml:space="preserve">3.1 Reservoir Simulation and Asset Valuation</w:t>
      </w:r>
    </w:p>
    <w:p>
      <w:pPr>
        <w:pStyle w:val="FirstParagraph"/>
      </w:pPr>
      <w:r>
        <w:t xml:space="preserve">A primary function of the</w:t>
      </w:r>
      <w:r>
        <w:t xml:space="preserve"> </w:t>
      </w:r>
      <w:r>
        <w:rPr>
          <w:bCs/>
          <w:b/>
        </w:rPr>
        <w:t xml:space="preserve">Petroleum Engineer</w:t>
      </w:r>
      <w:r>
        <w:t xml:space="preserve">Zurich, is reservoir simulation. Trading houses require precise models to predict how much oil or gas can be extracted from a field over its lifespan under various economic scenarios. These engineers utilize advanced software to model fluid flow through porous media, providing the data necessary for accurate asset valuation. This technical insight is crucial for traders and investors in</w:t>
      </w:r>
      <w:r>
        <w:t xml:space="preserve"> </w:t>
      </w:r>
      <w:r>
        <w:rPr>
          <w:bCs/>
          <w:b/>
        </w:rPr>
        <w:t xml:space="preserve">Switzerland Zurich</w:t>
      </w:r>
      <w:r>
        <w:t xml:space="preserve"> </w:t>
      </w:r>
      <w:r>
        <w:t xml:space="preserve">who make multi-billion dollar decisions based on reserve reports.</w:t>
      </w:r>
    </w:p>
    <w:bookmarkEnd w:id="22"/>
    <w:bookmarkStart w:id="23" w:name="risk-management-and-due-diligence"/>
    <w:p>
      <w:pPr>
        <w:pStyle w:val="Heading3"/>
      </w:pPr>
      <w:r>
        <w:t xml:space="preserve">3.2 Risk Management and Due Diligence</w:t>
      </w:r>
    </w:p>
    <w:p>
      <w:pPr>
        <w:pStyle w:val="FirstParagraph"/>
      </w:pPr>
      <w:r>
        <w:t xml:space="preserve">In the complex landscape of international energy markets, risk is paramount.</w:t>
      </w:r>
      <w:r>
        <w:t xml:space="preserve"> </w:t>
      </w:r>
      <w:r>
        <w:rPr>
          <w:bCs/>
          <w:b/>
        </w:rPr>
        <w:t xml:space="preserve">Petroleum Engineers Zurich</w:t>
      </w:r>
      <w:r>
        <w:t xml:space="preserve"> </w:t>
      </w:r>
      <w:r>
        <w:t xml:space="preserve">conduct rigorous due diligence for potential acquisitions or divestments. They evaluate the geological risks, production decline rates, and infrastructure integrity of assets located in politically unstable or geologically complex regions worldwide. Their reports inform investment committees on the viability of these projects, ensuring that capital deployed by Swiss-based entities is protected against technical failures.</w:t>
      </w:r>
    </w:p>
    <w:bookmarkEnd w:id="23"/>
    <w:bookmarkStart w:id="24" w:name="enhanced-oil-recovery-eor-consulting"/>
    <w:p>
      <w:pPr>
        <w:pStyle w:val="Heading3"/>
      </w:pPr>
      <w:r>
        <w:t xml:space="preserve">3.3 Enhanced Oil Recovery (EOR) Consulting</w:t>
      </w:r>
    </w:p>
    <w:p>
      <w:pPr>
        <w:pStyle w:val="FirstParagraph"/>
      </w:pPr>
      <w:r>
        <w:t xml:space="preserve">Mature oil fields globally require sophisticated methods to maintain production levels.</w:t>
      </w:r>
      <w:r>
        <w:t xml:space="preserve"> </w:t>
      </w:r>
      <w:r>
        <w:rPr>
          <w:bCs/>
          <w:b/>
        </w:rPr>
        <w:t xml:space="preserve">Petroleum Engineers Zurich</w:t>
      </w:r>
      <w:r>
        <w:t xml:space="preserve"> </w:t>
      </w:r>
      <w:r>
        <w:t xml:space="preserve">by companies looking to extend the life of aging assets. By designing chemical, thermal, or gas injection strategies, these engineers help maximize recovery factors, which directly impacts the profitability of global portfolios managed from Switzerland.</w:t>
      </w:r>
    </w:p>
    <w:bookmarkEnd w:id="24"/>
    <w:bookmarkEnd w:id="25"/>
    <w:bookmarkStart w:id="26" w:name="Xc8cc4251f6380f950a9405ed271dab20f547af6"/>
    <w:p>
      <w:pPr>
        <w:pStyle w:val="Heading2"/>
      </w:pPr>
      <w:r>
        <w:t xml:space="preserve">4. The Transition to Energy and Sustainability</w:t>
      </w:r>
    </w:p>
    <w:p>
      <w:pPr>
        <w:pStyle w:val="FirstParagraph"/>
      </w:pPr>
      <w:r>
        <w:t xml:space="preserve">The role of the</w:t>
      </w:r>
      <w:r>
        <w:t xml:space="preserve"> </w:t>
      </w:r>
      <w:r>
        <w:rPr>
          <w:bCs/>
          <w:b/>
        </w:rPr>
        <w:t xml:space="preserve">Petroleum Engineer</w:t>
      </w:r>
      <w:r>
        <w:t xml:space="preserve"> </w:t>
      </w:r>
      <w:r>
        <w:t xml:space="preserve">in &lt; strong&gt;Zurich is undergoing a significant transformation due to global pressures toward decarbonization. Switzerland, with its progressive environmental policies and high public awareness of climate change, places a premium on sustainability. As a result, modern petroleum engineers in this region are increasingly involved in Carbon Capture, Utilization, and Storage (CCUS) projects.</w:t>
      </w:r>
    </w:p>
    <w:p>
      <w:pPr>
        <w:pStyle w:val="BodyText"/>
      </w:pPr>
      <w:r>
        <w:t xml:space="preserve">The geological expertise possessed by petroleum engineers is directly transferable to the storage of CO2 underground. In</w:t>
      </w:r>
      <w:r>
        <w:t xml:space="preserve"> </w:t>
      </w:r>
      <w:r>
        <w:rPr>
          <w:bCs/>
          <w:b/>
        </w:rPr>
        <w:t xml:space="preserve">Zurich</w:t>
      </w:r>
      <w:r>
        <w:t xml:space="preserve">, engineering teams are designing secure sequestration sites for carbon emissions captured from industrial processes. This shift represents a strategic pivot where the core skills of reservoir management are applied to environmental stewardship, ensuring that &lt; strong&gt;Petroleum Engineering remains relevant in the energy landscape of &lt; strong&gt;Switzerland.</w:t>
      </w:r>
    </w:p>
    <w:bookmarkEnd w:id="26"/>
    <w:bookmarkStart w:id="27" w:name="X87ca40850008b2949d4d2573617ce6b0c22b23e"/>
    <w:p>
      <w:pPr>
        <w:pStyle w:val="Heading2"/>
      </w:pPr>
      <w:r>
        <w:t xml:space="preserve">5. Educational and Professional Requirements in Switzerland Zurich</w:t>
      </w:r>
    </w:p>
    <w:p>
      <w:pPr>
        <w:pStyle w:val="FirstParagraph"/>
      </w:pPr>
      <w:r>
        <w:t xml:space="preserve">To operate effectively as a</w:t>
      </w:r>
      <w:r>
        <w:t xml:space="preserve"> </w:t>
      </w:r>
      <w:r>
        <w:rPr>
          <w:bCs/>
          <w:b/>
        </w:rPr>
        <w:t xml:space="preserve">Petroleum Engineer &lt; strong&gt;Zurich</w:t>
      </w:r>
      <w:r>
        <w:t xml:space="preserve">, professionals must possess a robust educational background, typically from top-tier engineering universities. However, academic knowledge alone is insufficient. There is a high demand for engineers who understand international petroleum law, financial modeling, and corporate governance.</w:t>
      </w:r>
    </w:p>
    <w:p>
      <w:pPr>
        <w:pStyle w:val="BodyText"/>
      </w:pPr>
      <w:r>
        <w:t xml:space="preserve">Furthermore, proficiency in languages other than English is often advantageous in</w:t>
      </w:r>
      <w:r>
        <w:t xml:space="preserve"> </w:t>
      </w:r>
      <w:r>
        <w:rPr>
          <w:bCs/>
          <w:b/>
        </w:rPr>
        <w:t xml:space="preserve">Zurich</w:t>
      </w:r>
      <w:r>
        <w:t xml:space="preserve">, where the local business culture involves German and French-speaking partners. Engineers must also stay abreast of technological advancements in digitalization, including AI-driven predictive maintenance and real-time monitoring systems, which are increasingly integrated into remote asset management strategies.</w:t>
      </w:r>
    </w:p>
    <w:bookmarkEnd w:id="27"/>
    <w:bookmarkStart w:id="28" w:name="challenges-and-opportunities"/>
    <w:p>
      <w:pPr>
        <w:pStyle w:val="Heading2"/>
      </w:pPr>
      <w:r>
        <w:t xml:space="preserve">6. Challenges and Opportunities</w:t>
      </w:r>
    </w:p>
    <w:p>
      <w:pPr>
        <w:pStyle w:val="FirstParagraph"/>
      </w:pPr>
      <w:r>
        <w:t xml:space="preserve">The primary challenge for</w:t>
      </w:r>
      <w:r>
        <w:t xml:space="preserve"> </w:t>
      </w:r>
      <w:r>
        <w:rPr>
          <w:bCs/>
          <w:b/>
        </w:rPr>
        <w:t xml:space="preserve">Petroleum Engineers Zurich</w:t>
      </w:r>
      <w:r>
        <w:t xml:space="preserve"> </w:t>
      </w:r>
      <w:r>
        <w:t xml:space="preserve">is the changing public perception of the energy sector. Navigating the narrative from "oil engineer" to "energy transition specialist" requires proactive communication and continuous learning. However, this presents a significant opportunity. As traditional fossil fuel companies seek to diversify, they look to technical experts who understand both legacy systems and renewable integration.</w:t>
      </w:r>
    </w:p>
    <w:p>
      <w:pPr>
        <w:pStyle w:val="BodyText"/>
      </w:pPr>
      <w:r>
        <w:t xml:space="preserve">Additionally,</w:t>
      </w:r>
      <w:r>
        <w:t xml:space="preserve"> </w:t>
      </w:r>
      <w:r>
        <w:rPr>
          <w:bCs/>
          <w:b/>
        </w:rPr>
        <w:t xml:space="preserve">Zurich</w:t>
      </w:r>
      <w:r>
        <w:t xml:space="preserve">'s stability as a political and economic hub makes it an attractive location for global energy firms to establish headquarters. This concentration of capital creates a dense network of opportunities for engineers who can bridge the gap between field operations in remote locations and strategic boardrooms in Switzerland.</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Petroleum Engineer Zurich</w:t>
      </w:r>
      <w:r>
        <w:t xml:space="preserve"> </w:t>
      </w:r>
      <w:r>
        <w:t xml:space="preserve">is distinct and vital to the global energy infrastructure. While not involved in direct extraction within Switzerland's borders, these professionals provide the technical backbone for some of the world’s most significant energy trading and investment activities. Their expertise in reservoir engineering, risk assessment, and increasingly, carbon storage solutions, ensures that &lt; strong&gt;Switzerland Zurich remains a cornerstone of the international energy economy.</w:t>
      </w:r>
    </w:p>
    <w:p>
      <w:pPr>
        <w:pStyle w:val="BodyText"/>
      </w:pPr>
      <w:r>
        <w:t xml:space="preserve">The future of petroleum engineering in this region lies in adaptation. By leveraging their deep technical knowledge to support sustainable energy transitions and digital innovation,&lt; br / &gt;</w:t>
      </w:r>
      <w:r>
        <w:t xml:space="preserve"> </w:t>
      </w:r>
      <w:r>
        <w:rPr>
          <w:bCs/>
          <w:b/>
        </w:rPr>
        <w:t xml:space="preserve">Petroleum Engineers Switzerland</w:t>
      </w:r>
      <w:r>
        <w:t xml:space="preserve">, investing in this specialized human capital is essential for maintaining competitive advantage and ensuring long-term sustainability.</w:t>
      </w:r>
    </w:p>
    <w:p>
      <w:pPr>
        <w:pStyle w:val="BodyText"/>
      </w:pPr>
      <w:r>
        <w:rPr>
          <w:iCs/>
          <w:i/>
        </w:rPr>
        <w:t xml:space="preserve">This report confirms that the integration of petroleum engineering expertise within the Swiss financial ecosystem is not only viable but increasingly necessary for navigating the complexities of modern global energy markets.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Petroleum Engineer in Switzerland Zurich</dc:title>
  <dc:creator/>
  <dc:language>en</dc:language>
  <cp:keywords/>
  <dcterms:created xsi:type="dcterms:W3CDTF">2026-07-30T05:48:22Z</dcterms:created>
  <dcterms:modified xsi:type="dcterms:W3CDTF">2026-07-30T05:48:22Z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