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Project</w:t>
      </w:r>
      <w:r>
        <w:t xml:space="preserve"> </w:t>
      </w:r>
      <w:r>
        <w:t xml:space="preserve">Report:</w:t>
      </w:r>
      <w:r>
        <w:t xml:space="preserve"> </w:t>
      </w:r>
      <w:r>
        <w:t xml:space="preserve">Ankara</w:t>
      </w:r>
      <w:r>
        <w:t xml:space="preserve"> </w:t>
      </w:r>
      <w:r>
        <w:t xml:space="preserve">Region</w:t>
      </w:r>
      <w:r>
        <w:t xml:space="preserve"> </w:t>
      </w:r>
      <w:r>
        <w:t xml:space="preserve">Analysis</w:t>
      </w:r>
    </w:p>
    <w:bookmarkStart w:id="28" w:name="X42d1398aa97cf8cbb8b66ceb9d34ec7ddc852f3"/>
    <w:p>
      <w:pPr>
        <w:pStyle w:val="Heading1"/>
      </w:pPr>
      <w:r>
        <w:t xml:space="preserve">Project Report on Petroleum Engineering Opportunities and Strategic Analysis for Turkey Ankara</w:t>
      </w:r>
    </w:p>
    <w:p>
      <w:pPr>
        <w:pStyle w:val="FirstParagraph"/>
      </w:pPr>
      <w:r>
        <w:rPr>
          <w:bCs/>
          <w:b/>
        </w:rPr>
        <w:t xml:space="preserve">Abstract:</w:t>
      </w:r>
      <w:r>
        <w:t xml:space="preserve">This comprehensive Project Report evaluates the current status, potential, and strategic importance of petroleum engineering activities within the region of Turkey Ankara. As a hub for administrative decision-making and geological research in Turkey Ankara, this capital city serves as a critical nexus for energy policy formulation. This document outlines the technical challenges associated with domestic hydrocarbon exploration in Anatolia, emphasizing why specialized Petroleum Engineer expertise is vital for national energy security.</w:t>
      </w:r>
    </w:p>
    <w:bookmarkStart w:id="20" w:name="introduction-and-contextual-background"/>
    <w:p>
      <w:pPr>
        <w:pStyle w:val="Heading2"/>
      </w:pPr>
      <w:r>
        <w:t xml:space="preserve">1. Introduction and Contextual Background</w:t>
      </w:r>
    </w:p>
    <w:p>
      <w:pPr>
        <w:pStyle w:val="FirstParagraph"/>
      </w:pPr>
      <w:r>
        <w:t xml:space="preserve">In the evolving landscape of global energy dynamics, Turkey Ankara stands as a pivotal center for strategic planning and resource management. While Turkey Ankara is primarily recognized as the political capital of the Republic of Turkey rather than a traditional oil-producing hub like some southern or southeastern provinces, its role in overseeing national petroleum policies and hosting major geological surveys makes it indispensable to the sector. The primary objective of this Project Report is to assess how Petroleum Engineer professionals contribute to the nation's efforts in reducing energy imports and enhancing domestic production capabilities, with specific attention paid to operations coordinated from Turkey Ankara.</w:t>
      </w:r>
    </w:p>
    <w:p>
      <w:pPr>
        <w:pStyle w:val="BodyText"/>
      </w:pPr>
      <w:r>
        <w:t xml:space="preserve">The integration of modern engineering techniques in petroleum extraction is no longer optional but a necessity for sustainable development. For any entity operating within or focusing on Turkey Ankara, understanding the technical nuances of petroleum geology is crucial. This report aims to bridge the gap between high-level administrative decisions made in Turkey Ankara and the ground-level engineering realities faced by Petroleum Engineer teams working across Anatolia.</w:t>
      </w:r>
    </w:p>
    <w:bookmarkEnd w:id="20"/>
    <w:bookmarkStart w:id="21" w:name="Xcd1a258dbb3e89ccb150a5026fb035ed3736898"/>
    <w:p>
      <w:pPr>
        <w:pStyle w:val="Heading2"/>
      </w:pPr>
      <w:r>
        <w:t xml:space="preserve">2. The Role of Petroleum Engineer in National Energy Security</w:t>
      </w:r>
    </w:p>
    <w:p>
      <w:pPr>
        <w:pStyle w:val="FirstParagraph"/>
      </w:pPr>
      <w:r>
        <w:t xml:space="preserve">The definition and scope of a Petroleum Engineer have expanded significantly over the last decade. In the context of this Project Report, we define the petroleum engineer not merely as an extraction specialist but as a multidisciplinary scientist responsible for reservoir simulation, production optimization, and environmental compliance. In Turkey Ankara, where government ministries such as the Ministry of Energy and Natural Resources are headquartered, Petroleum Engineer consultants often provide critical technical advice to policymakers.</w:t>
      </w:r>
    </w:p>
    <w:p>
      <w:pPr>
        <w:pStyle w:val="BodyText"/>
      </w:pPr>
      <w:r>
        <w:t xml:space="preserve">One of the core responsibilities highlighted in this report is the assessment of unconventional resources. With conventional oil fields in some regions nearing depletion or requiring enhanced recovery methods, petroleum engineers play a leading role in evaluating shale gas potential and other alternative sources. These evaluations require sophisticated data analysis skills that are frequently coordinated through research institutions located in Turkey Ankara.</w:t>
      </w:r>
    </w:p>
    <w:bookmarkEnd w:id="21"/>
    <w:bookmarkStart w:id="22" w:name="X7775170dba6822f4fbc52cde7afb86f78c14c2d"/>
    <w:p>
      <w:pPr>
        <w:pStyle w:val="Heading2"/>
      </w:pPr>
      <w:r>
        <w:t xml:space="preserve">3. Geological Challenges Specific to the Region</w:t>
      </w:r>
    </w:p>
    <w:p>
      <w:pPr>
        <w:pStyle w:val="FirstParagraph"/>
      </w:pPr>
      <w:r>
        <w:t xml:space="preserve">Anatolia, the landmass comprising much of modern-day Turkey, presents unique geological challenges. The tectonic complexity of the region means that subsurface structures are often fractured and highly variable. This complexity requires a Petroleum Engineer with specialized experience in complex reservoir characterization to accurately model hydrocarbon flows. Misinterpretation of seismic data can lead to significant financial losses and environmental risks.</w:t>
      </w:r>
    </w:p>
    <w:p>
      <w:pPr>
        <w:pStyle w:val="BodyText"/>
      </w:pPr>
      <w:r>
        <w:t xml:space="preserve">Furthermore, the proximity of many exploration sites to sensitive ecological zones necessitates strict adherence to environmental standards. A competent petroleum engineer must integrate sustainable practices into every phase of development, from drilling design to waste management. In Turkey Ankara, regulatory frameworks are strictly enforced by agencies that rely heavily on technical reports generated by these engineering professionals.</w:t>
      </w:r>
    </w:p>
    <w:bookmarkEnd w:id="22"/>
    <w:bookmarkStart w:id="23" w:name="X5a60f428847194157dcc02eed3003af1c7e1414"/>
    <w:p>
      <w:pPr>
        <w:pStyle w:val="Heading2"/>
      </w:pPr>
      <w:r>
        <w:t xml:space="preserve">4. Technological Innovation and Digital Transformation</w:t>
      </w:r>
    </w:p>
    <w:p>
      <w:pPr>
        <w:pStyle w:val="FirstParagraph"/>
      </w:pPr>
      <w:r>
        <w:t xml:space="preserve">The integration of Industry 4.0 technologies into petroleum operations is a key theme in this Project Report. Artificial intelligence (AI), machine learning, and big data analytics are being increasingly utilized to predict equipment failures, optimize drilling paths, and enhance reservoir recovery rates. Turkey Ankara hosts several tech-focused initiatives aimed at bringing these digital solutions to the energy sector.</w:t>
      </w:r>
    </w:p>
    <w:p>
      <w:pPr>
        <w:pStyle w:val="BodyText"/>
      </w:pPr>
      <w:r>
        <w:t xml:space="preserve">Petroleum Engineer professionals are now expected to be proficient in digital tools that allow for real-time monitoring of operations. This shift towards data-driven decision-making is particularly relevant in Turkey Ankara, where central control centers monitor national production metrics. By leveraging advanced software simulations, engineers can reduce operational costs and improve safety standards across all sites managed under the oversight of Turkish authorities.</w:t>
      </w:r>
    </w:p>
    <w:bookmarkEnd w:id="23"/>
    <w:bookmarkStart w:id="24" w:name="X75292b26f28537522cc31d3a3776760e794e0bb"/>
    <w:p>
      <w:pPr>
        <w:pStyle w:val="Heading2"/>
      </w:pPr>
      <w:r>
        <w:t xml:space="preserve">5. Economic Implications and Investment Opportunities</w:t>
      </w:r>
    </w:p>
    <w:p>
      <w:pPr>
        <w:pStyle w:val="FirstParagraph"/>
      </w:pPr>
      <w:r>
        <w:t xml:space="preserve">The economic impact of successful petroleum engineering projects extends far beyond the immediate revenue generated from oil sales. In Turkey Ankara, discussions regarding energy independence often revolve around how domestic production can stabilize local currency values and reduce trade deficits caused by fuel imports. A robust strategy involving skilled Petroleum Engineer personnel can lead to significant long-term savings for the national economy.</w:t>
      </w:r>
    </w:p>
    <w:p>
      <w:pPr>
        <w:pStyle w:val="BodyText"/>
      </w:pPr>
      <w:r>
        <w:t xml:space="preserve">Investors looking to engage with projects centered in or regulated out of Turkey Ankara must understand that engineering viability is closely tied to political stability and regulatory clarity. This Project Report serves as a guide for stakeholders, illustrating that investing in engineering expertise yields higher returns than relying solely on traditional extraction methods.</w:t>
      </w:r>
    </w:p>
    <w:bookmarkEnd w:id="24"/>
    <w:bookmarkStart w:id="25" w:name="case-studies-of-engineering-excellence"/>
    <w:p>
      <w:pPr>
        <w:pStyle w:val="Heading2"/>
      </w:pPr>
      <w:r>
        <w:t xml:space="preserve">6. Case Studies of Engineering Excellence</w:t>
      </w:r>
    </w:p>
    <w:p>
      <w:pPr>
        <w:pStyle w:val="FirstParagraph"/>
      </w:pPr>
      <w:r>
        <w:t xml:space="preserve">To provide concrete evidence of the importance outlined above, this section highlights hypothetical yet realistic case studies relevant to Turkey Ankara. For instance, a recent project aimed at revitalizing an aging gas field in central Anatolia demonstrated how innovative water injection techniques designed by local petroleum engineers increased recovery factors by 15%. Such projects often originate from research conducted at universities and institutes based in Turkey Ankara, showcasing the intellectual capital of the region.</w:t>
      </w:r>
    </w:p>
    <w:p>
      <w:pPr>
        <w:pStyle w:val="BodyText"/>
      </w:pPr>
      <w:r>
        <w:t xml:space="preserve">Another example involves environmental remediation efforts following exploration activities. Here, petroleum engineers collaborated with geologists to ensure that sites were restored to their original ecological state. This proactive approach has improved public perception of the industry in Turkey Ankara and facilitated smoother permitting processes for future projects.</w:t>
      </w:r>
    </w:p>
    <w:bookmarkEnd w:id="25"/>
    <w:bookmarkStart w:id="26" w:name="conclusion"/>
    <w:p>
      <w:pPr>
        <w:pStyle w:val="Heading2"/>
      </w:pPr>
      <w:r>
        <w:t xml:space="preserve">7. Conclusion</w:t>
      </w:r>
    </w:p>
    <w:p>
      <w:pPr>
        <w:pStyle w:val="FirstParagraph"/>
      </w:pPr>
      <w:r>
        <w:t xml:space="preserve">In conclusion, this Project Report underscores the critical importance of Petroleum Engineer expertise in advancing energy objectives within Turkey Ankara and beyond. While physical extraction sites may be scattered across various provinces, the strategic oversight, regulatory framework development, and technological innovation centered in Turkey Ankara drive the entire industry forward.</w:t>
      </w:r>
    </w:p>
    <w:p>
      <w:pPr>
        <w:pStyle w:val="BodyText"/>
      </w:pPr>
      <w:r>
        <w:t xml:space="preserve">The synthesis of geological knowledge, engineering precision, and economic strategy is essential for meeting Turkey's growing energy demands. As global markets fluctuate and environmental concerns intensify, the need for skilled professionals who can navigate these complexities becomes ever more apparent. For policymakers in Turkey Ankara and investors alike, recognizing the value of high-quality petroleum engineering is key to securing a sustainable energy future.</w:t>
      </w:r>
    </w:p>
    <w:bookmarkEnd w:id="26"/>
    <w:bookmarkStart w:id="27" w:name="recommendations"/>
    <w:p>
      <w:pPr>
        <w:pStyle w:val="Heading2"/>
      </w:pPr>
      <w:r>
        <w:t xml:space="preserve">8. Recommendations</w:t>
      </w:r>
    </w:p>
    <w:p>
      <w:pPr>
        <w:numPr>
          <w:ilvl w:val="0"/>
          <w:numId w:val="1001"/>
        </w:numPr>
        <w:pStyle w:val="Compact"/>
      </w:pPr>
      <w:r>
        <w:t xml:space="preserve">Strengthen partnerships between academic institutions in Turkey Ankara and private sector firms to foster innovation.</w:t>
      </w:r>
    </w:p>
    <w:p>
      <w:pPr>
        <w:numPr>
          <w:ilvl w:val="0"/>
          <w:numId w:val="1001"/>
        </w:numPr>
        <w:pStyle w:val="Compact"/>
      </w:pPr>
      <w:r>
        <w:t xml:space="preserve">Invest in continuous training programs for Petroleum Engineer professionals to keep pace with global technological advancements.</w:t>
      </w:r>
    </w:p>
    <w:p>
      <w:pPr>
        <w:numPr>
          <w:ilvl w:val="0"/>
          <w:numId w:val="1001"/>
        </w:numPr>
        <w:pStyle w:val="Compact"/>
      </w:pPr>
      <w:r>
        <w:t xml:space="preserve">Promote transparency and environmental stewardship in all engineering projects supervised from Turkey Ankara.</w:t>
      </w:r>
    </w:p>
    <w:p>
      <w:pPr>
        <w:pStyle w:val="FirstParagraph"/>
      </w:pPr>
      <w:r>
        <w:t xml:space="preserve">Report Generated for Strategic Analysis | Focus: Turkey Ankara | Discipline: Petroleum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Project Report: Ankara Region Analysis</dc:title>
  <dc:creator/>
  <dc:language>en</dc:language>
  <cp:keywords/>
  <dcterms:created xsi:type="dcterms:W3CDTF">2026-07-30T03:53:44Z</dcterms:created>
  <dcterms:modified xsi:type="dcterms:W3CDTF">2026-07-30T03:53:44Z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