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Implementation</w:t>
      </w:r>
      <w:r>
        <w:t xml:space="preserve"> </w:t>
      </w:r>
      <w:r>
        <w:t xml:space="preserve">in</w:t>
      </w:r>
      <w:r>
        <w:t xml:space="preserve"> </w:t>
      </w:r>
      <w:r>
        <w:t xml:space="preserve">Brazil</w:t>
      </w:r>
      <w:r>
        <w:t xml:space="preserve"> </w:t>
      </w:r>
      <w:r>
        <w:t xml:space="preserve">Brasília</w:t>
      </w:r>
    </w:p>
    <w:bookmarkStart w:id="21" w:name="Xe3d13be46de2072eed5b4bf3108b1fa44c84faf"/>
    <w:p>
      <w:pPr>
        <w:pStyle w:val="Heading1"/>
      </w:pPr>
      <w:r>
        <w:t xml:space="preserve">Project Report: Pharmacist Implementation in Brazil Brasília</w:t>
      </w:r>
    </w:p>
    <w:bookmarkStart w:id="20" w:name="Xd5e68b1dfa8456d4713221d0d73db1e29890972"/>
    <w:p>
      <w:pPr>
        <w:pStyle w:val="Heading2"/>
      </w:pPr>
      <w:r>
        <w:t xml:space="preserve">Date: October 26, 2023</w:t>
      </w:r>
      <w:r>
        <w:br/>
      </w:r>
      <w:r>
        <w:t xml:space="preserve">Status: Final Report</w:t>
      </w:r>
      <w:r>
        <w:br/>
      </w:r>
      <w:r>
        <w:t xml:space="preserve">To: Ministry of Health Officials and Federal District Administrators</w:t>
      </w:r>
    </w:p>
    <w:p>
      <w:pPr>
        <w:pStyle w:val="FirstParagraph"/>
      </w:pPr>
      <w:r>
        <w:br/>
      </w:r>
      <w:r>
        <w:br/>
      </w:r>
    </w:p>
    <w:bookmarkEnd w:id="20"/>
    <w:bookmarkEnd w:id="21"/>
    <w:bookmarkStart w:id="22" w:name="executive-summary"/>
    <w:p>
      <w:pPr>
        <w:pStyle w:val="Heading1"/>
      </w:pPr>
      <w:r>
        <w:t xml:space="preserve">Executive Summary</w:t>
      </w:r>
    </w:p>
    <w:p>
      <w:pPr>
        <w:pStyle w:val="FirstParagraph"/>
      </w:pPr>
      <w:r>
        <w:t xml:space="preserve">This</w:t>
      </w:r>
      <w:r>
        <w:t xml:space="preserve"> </w:t>
      </w:r>
      <w:r>
        <w:rPr>
          <w:bCs/>
          <w:b/>
        </w:rPr>
        <w:t xml:space="preserve">Project Report</w:t>
      </w:r>
      <w:r>
        <w:t xml:space="preserve"> </w:t>
      </w:r>
      <w:r>
        <w:t xml:space="preserve">provides a comprehensive analysis of the current pharmaceutical landscape within the Federal District of Brazil, specifically focusing on the capital city. The primary objective is to evaluate the integration and expansion of professional</w:t>
      </w:r>
      <w:r>
        <w:t xml:space="preserve"> </w:t>
      </w:r>
      <w:r>
        <w:rPr>
          <w:bCs/>
          <w:b/>
        </w:rPr>
        <w:t xml:space="preserve">Pharmacist</w:t>
      </w:r>
      <w:r>
        <w:t xml:space="preserve"> </w:t>
      </w:r>
      <w:r>
        <w:t xml:space="preserve">services across public and private sectors in Brazil Brasília. As a federal territory unique among Brazilian states, Brasília presents specific logistical, demographic, and administrative challenges that require tailored healthcare strategies. This document outlines the critical role of pharmacists in enhancing patient outcomes, ensuring medication safety, and optimizing the Unified Health System (SUS) operations within this strategic capital region.</w:t>
      </w:r>
    </w:p>
    <w:bookmarkEnd w:id="22"/>
    <w:bookmarkStart w:id="23" w:name="introduction"/>
    <w:p>
      <w:pPr>
        <w:pStyle w:val="Heading1"/>
      </w:pPr>
      <w:r>
        <w:t xml:space="preserve">1. Introduction</w:t>
      </w:r>
    </w:p>
    <w:p>
      <w:pPr>
        <w:pStyle w:val="FirstParagraph"/>
      </w:pPr>
      <w:r>
        <w:t xml:space="preserve">Brazil Brasília stands as the political and administrative heart of Brazil, housing federal government institutions, international embassies, and a dense population of civil servants. Consequently, the healthcare demands in this region are distinct from those in other Brazilian states. The implementation of robust</w:t>
      </w:r>
      <w:r>
        <w:t xml:space="preserve"> </w:t>
      </w:r>
      <w:r>
        <w:rPr>
          <w:bCs/>
          <w:b/>
        </w:rPr>
        <w:t xml:space="preserve">Pharmacist</w:t>
      </w:r>
      <w:r>
        <w:t xml:space="preserve"> </w:t>
      </w:r>
      <w:r>
        <w:t xml:space="preserve">protocols is not merely a healthcare initiative but a matter of public policy efficiency and citizen safety.</w:t>
      </w:r>
    </w:p>
    <w:p>
      <w:pPr>
        <w:pStyle w:val="BodyText"/>
      </w:pPr>
      <w:r>
        <w:t xml:space="preserve">The scope of this report covers the analysis of medication distribution centers, community pharmacy networks, and hospital-based clinical pharmacy services. It emphasizes the necessity for advanced pharmaceutical care models that address chronic diseases, antibiotic resistance, and polypharmacy issues prevalent among Brasília’s aging population.</w:t>
      </w:r>
    </w:p>
    <w:bookmarkEnd w:id="23"/>
    <w:bookmarkStart w:id="24" w:name="objectives"/>
    <w:p>
      <w:pPr>
        <w:pStyle w:val="Heading1"/>
      </w:pPr>
      <w:r>
        <w:t xml:space="preserve">2. Objectives</w:t>
      </w:r>
    </w:p>
    <w:p>
      <w:pPr>
        <w:pStyle w:val="FirstParagraph"/>
      </w:pPr>
      <w:r>
        <w:t xml:space="preserve">The core objectives of this</w:t>
      </w:r>
      <w:r>
        <w:t xml:space="preserve"> </w:t>
      </w:r>
      <w:r>
        <w:rPr>
          <w:bCs/>
          <w:b/>
        </w:rPr>
        <w:t xml:space="preserve">Project Report</w:t>
      </w:r>
      <w:r>
        <w:t xml:space="preserve">, specifically tailored to the context of Brazil Brasília, include:</w:t>
      </w:r>
    </w:p>
    <w:p>
      <w:pPr>
        <w:numPr>
          <w:ilvl w:val="0"/>
          <w:numId w:val="1001"/>
        </w:numPr>
        <w:pStyle w:val="Compact"/>
      </w:pPr>
      <w:r>
        <w:t xml:space="preserve">To assess the current density and distribution of licensed pharmacists across all administrative regions (CRAs) of Brasília.</w:t>
      </w:r>
    </w:p>
    <w:p>
      <w:pPr>
        <w:numPr>
          <w:ilvl w:val="0"/>
          <w:numId w:val="1001"/>
        </w:numPr>
        <w:pStyle w:val="Compact"/>
      </w:pPr>
      <w:r>
        <w:t xml:space="preserve">To identify gaps in clinical pharmacy services within SUS units in the Federal District.</w:t>
      </w:r>
    </w:p>
    <w:p>
      <w:pPr>
        <w:numPr>
          <w:ilvl w:val="0"/>
          <w:numId w:val="1001"/>
        </w:numPr>
        <w:pStyle w:val="Compact"/>
      </w:pPr>
      <w:r>
        <w:t xml:space="preserve">To propose a framework for integrating hospital pharmacists into multidisciplinary care teams to reduce readmission rates.</w:t>
      </w:r>
    </w:p>
    <w:p>
      <w:pPr>
        <w:numPr>
          <w:ilvl w:val="0"/>
          <w:numId w:val="1001"/>
        </w:numPr>
        <w:pStyle w:val="Compact"/>
      </w:pPr>
      <w:r>
        <w:t xml:space="preserve">To enhance patient education initiatives led by pharmacists regarding medication adherence and self-care practices.</w:t>
      </w:r>
    </w:p>
    <w:p>
      <w:pPr>
        <w:pStyle w:val="FirstParagraph"/>
      </w:pPr>
      <w:r>
        <w:br/>
      </w:r>
    </w:p>
    <w:bookmarkEnd w:id="24"/>
    <w:bookmarkStart w:id="25" w:name="methodology"/>
    <w:p>
      <w:pPr>
        <w:pStyle w:val="Heading1"/>
      </w:pPr>
      <w:r>
        <w:t xml:space="preserve">3. Methodology</w:t>
      </w:r>
    </w:p>
    <w:p>
      <w:pPr>
        <w:pStyle w:val="FirstParagraph"/>
      </w:pPr>
      <w:r>
        <w:t xml:space="preserve">Data was collected through a mixed-methods approach involving quantitative surveys of pharmaceutical outlets in Brazil Brasília and qualitative interviews with healthcare administrators. The study period spanned six months, covering peak flu seasons to understand medication demand fluctuations specific to the local climate and population density.</w:t>
      </w:r>
    </w:p>
    <w:p>
      <w:pPr>
        <w:pStyle w:val="BodyText"/>
      </w:pPr>
      <w:r>
        <w:br/>
      </w:r>
    </w:p>
    <w:bookmarkEnd w:id="25"/>
    <w:bookmarkStart w:id="28" w:name="X15951437580c96e41c9f1a1e490568922cf3f47"/>
    <w:p>
      <w:pPr>
        <w:pStyle w:val="Heading1"/>
      </w:pPr>
      <w:r>
        <w:t xml:space="preserve">4. Current Landscape of Pharmacy Services in Brazil Brasília</w:t>
      </w:r>
    </w:p>
    <w:bookmarkStart w:id="26" w:name="public-sector-sus"/>
    <w:p>
      <w:pPr>
        <w:pStyle w:val="Heading2"/>
      </w:pPr>
      <w:r>
        <w:t xml:space="preserve">4.1 Public Sector (SUS)</w:t>
      </w:r>
    </w:p>
    <w:p>
      <w:pPr>
        <w:pStyle w:val="FirstParagraph"/>
      </w:pPr>
      <w:r>
        <w:t xml:space="preserve">In Brazil Brasília, the public health system relies heavily on centralized distribution hubs managed by the Federal District Health Department. However, reports indicate a significant shortage of clinical</w:t>
      </w:r>
      <w:r>
        <w:t xml:space="preserve"> </w:t>
      </w:r>
      <w:r>
        <w:rPr>
          <w:bCs/>
          <w:b/>
        </w:rPr>
        <w:t xml:space="preserve">Pharmacist</w:t>
      </w:r>
      <w:r>
        <w:t xml:space="preserve"> </w:t>
      </w:r>
      <w:r>
        <w:t xml:space="preserve">staff at the primary care level. Most pharmacy interventions are limited to dispensing medications rather than providing clinical consultations. This gap limits the potential for pharmaceutical care to manage chronic conditions such as hypertension and diabetes, which are prevalent in the Federal District.</w:t>
      </w:r>
    </w:p>
    <w:p>
      <w:pPr>
        <w:pStyle w:val="BodyText"/>
      </w:pPr>
      <w:r>
        <w:br/>
      </w:r>
    </w:p>
    <w:bookmarkEnd w:id="26"/>
    <w:bookmarkStart w:id="27" w:name="private-sector"/>
    <w:p>
      <w:pPr>
        <w:pStyle w:val="Heading2"/>
      </w:pPr>
      <w:r>
        <w:t xml:space="preserve">4.2 Private Sector</w:t>
      </w:r>
    </w:p>
    <w:p>
      <w:pPr>
        <w:pStyle w:val="FirstParagraph"/>
      </w:pPr>
      <w:r>
        <w:t xml:space="preserve">The private sector in Brazil Brasília is robust, with numerous commercial pharmacies located in major shopping areas and residential complexes. While these outlets have adequate staffing levels of</w:t>
      </w:r>
      <w:r>
        <w:t xml:space="preserve"> </w:t>
      </w:r>
      <w:r>
        <w:rPr>
          <w:bCs/>
          <w:b/>
        </w:rPr>
        <w:t xml:space="preserve">Pharmacist</w:t>
      </w:r>
      <w:r>
        <w:t xml:space="preserve">s, there is a lack of standardized protocols for clinical services. Many pharmacists operate primarily as dispensers rather than active healthcare providers, missing opportunities to engage in health promotion and disease prevention.</w:t>
      </w:r>
    </w:p>
    <w:p>
      <w:pPr>
        <w:pStyle w:val="BodyText"/>
      </w:pPr>
      <w:r>
        <w:br/>
      </w:r>
    </w:p>
    <w:bookmarkEnd w:id="27"/>
    <w:bookmarkEnd w:id="28"/>
    <w:bookmarkStart w:id="29" w:name="challenges-specific-to-brazil-brasília"/>
    <w:p>
      <w:pPr>
        <w:pStyle w:val="Heading1"/>
      </w:pPr>
      <w:r>
        <w:t xml:space="preserve">5. Challenges Specific to Brazil Brasília</w:t>
      </w:r>
    </w:p>
    <w:p>
      <w:pPr>
        <w:pStyle w:val="FirstParagraph"/>
      </w:pPr>
      <w:r>
        <w:t xml:space="preserve">Several unique challenges impact the implementation of optimal pharmaceutical services in this region:</w:t>
      </w:r>
    </w:p>
    <w:p>
      <w:pPr>
        <w:numPr>
          <w:ilvl w:val="0"/>
          <w:numId w:val="1002"/>
        </w:numPr>
        <w:pStyle w:val="Compact"/>
      </w:pPr>
      <w:r>
        <w:rPr>
          <w:bCs/>
          <w:b/>
        </w:rPr>
        <w:t xml:space="preserve">Distribution Logistics:</w:t>
      </w:r>
      <w:r>
        <w:t xml:space="preserve"> </w:t>
      </w:r>
      <w:r>
        <w:t xml:space="preserve">Brasília’s planned urban structure creates long distances between administrative regions. This affects the timely distribution of medications and requires efficient logistical planning for</w:t>
      </w:r>
      <w:r>
        <w:t xml:space="preserve"> </w:t>
      </w:r>
      <w:r>
        <w:rPr>
          <w:bCs/>
          <w:b/>
        </w:rPr>
        <w:t xml:space="preserve">Pharmacist</w:t>
      </w:r>
      <w:r>
        <w:t xml:space="preserve">-led supply chain management.</w:t>
      </w:r>
    </w:p>
    <w:p>
      <w:pPr>
        <w:numPr>
          <w:ilvl w:val="0"/>
          <w:numId w:val="1002"/>
        </w:numPr>
        <w:pStyle w:val="Compact"/>
      </w:pPr>
      <w:r>
        <w:rPr>
          <w:bCs/>
          <w:b/>
        </w:rPr>
        <w:t xml:space="preserve">Budgetary Constraints:</w:t>
      </w:r>
      <w:r>
        <w:t xml:space="preserve"> </w:t>
      </w:r>
      <w:r>
        <w:t xml:space="preserve">As a federal territory, budget allocations can be complex. Securing consistent funding for pharmaceutical education programs remains a challenge.</w:t>
      </w:r>
    </w:p>
    <w:p>
      <w:pPr>
        <w:numPr>
          <w:ilvl w:val="0"/>
          <w:numId w:val="1002"/>
        </w:numPr>
        <w:pStyle w:val="Compact"/>
      </w:pPr>
      <w:r>
        <w:rPr>
          <w:bCs/>
          <w:b/>
        </w:rPr>
        <w:t xml:space="preserve">Diverse Population:</w:t>
      </w:r>
      <w:r>
        <w:t xml:space="preserve"> </w:t>
      </w:r>
      <w:r>
        <w:t xml:space="preserve">Brasília hosts a highly mobile population, including temporary government workers and their families. This mobility complicates long-term medication management and follow-up care.</w:t>
      </w:r>
    </w:p>
    <w:p>
      <w:pPr>
        <w:pStyle w:val="FirstParagraph"/>
      </w:pPr>
      <w:r>
        <w:br/>
      </w:r>
    </w:p>
    <w:bookmarkEnd w:id="29"/>
    <w:bookmarkStart w:id="33" w:name="strategic-recommendations"/>
    <w:p>
      <w:pPr>
        <w:pStyle w:val="Heading1"/>
      </w:pPr>
      <w:r>
        <w:t xml:space="preserve">6. Strategic Recommendations</w:t>
      </w:r>
    </w:p>
    <w:p>
      <w:pPr>
        <w:pStyle w:val="FirstParagraph"/>
      </w:pPr>
      <w:r>
        <w:t xml:space="preserve">To address these challenges, this</w:t>
      </w:r>
      <w:r>
        <w:t xml:space="preserve"> </w:t>
      </w:r>
      <w:r>
        <w:rPr>
          <w:bCs/>
          <w:b/>
        </w:rPr>
        <w:t xml:space="preserve">Project Report</w:t>
      </w:r>
      <w:r>
        <w:t xml:space="preserve"> </w:t>
      </w:r>
      <w:r>
        <w:t xml:space="preserve">recommends the following strategies for stakeholders in Brazil Brasília:</w:t>
      </w:r>
    </w:p>
    <w:p>
      <w:pPr>
        <w:pStyle w:val="BodyText"/>
      </w:pPr>
      <w:r>
        <w:br/>
      </w:r>
    </w:p>
    <w:bookmarkStart w:id="30" w:name="a.-expansion-of-clinical-pharmacy-roles"/>
    <w:p>
      <w:pPr>
        <w:pStyle w:val="Heading2"/>
      </w:pPr>
      <w:r>
        <w:t xml:space="preserve">A. Expansion of Clinical Pharmacy Roles</w:t>
      </w:r>
    </w:p>
    <w:p>
      <w:pPr>
        <w:pStyle w:val="FirstParagraph"/>
      </w:pPr>
      <w:r>
        <w:t xml:space="preserve">Prioritize the hiring and training of clinical pharmacists in primary care units. These professionals should be empowered to conduct medication reviews, adjust dosages under protocol, and educate patients on adherence. This shift will alleviate the burden on physicians and improve overall care quality.</w:t>
      </w:r>
    </w:p>
    <w:p>
      <w:pPr>
        <w:pStyle w:val="BodyText"/>
      </w:pPr>
      <w:r>
        <w:br/>
      </w:r>
    </w:p>
    <w:bookmarkEnd w:id="30"/>
    <w:bookmarkStart w:id="31" w:name="b.-digital-integration"/>
    <w:p>
      <w:pPr>
        <w:pStyle w:val="Heading2"/>
      </w:pPr>
      <w:r>
        <w:t xml:space="preserve">B. Digital Integration</w:t>
      </w:r>
    </w:p>
    <w:p>
      <w:pPr>
        <w:pStyle w:val="FirstParagraph"/>
      </w:pPr>
      <w:r>
        <w:t xml:space="preserve">Implement a unified digital health platform in Brazil Brasília that allows pharmacists to access patient electronic health records securely. This tool will facilitate better communication between doctors, nurses, and</w:t>
      </w:r>
      <w:r>
        <w:t xml:space="preserve"> </w:t>
      </w:r>
      <w:r>
        <w:rPr>
          <w:bCs/>
          <w:b/>
        </w:rPr>
        <w:t xml:space="preserve">Pharmacist</w:t>
      </w:r>
      <w:r>
        <w:t xml:space="preserve">s, ensuring coordinated care for patients with complex needs.</w:t>
      </w:r>
    </w:p>
    <w:p>
      <w:pPr>
        <w:pStyle w:val="BodyText"/>
      </w:pPr>
      <w:r>
        <w:br/>
      </w:r>
    </w:p>
    <w:bookmarkEnd w:id="31"/>
    <w:bookmarkStart w:id="32" w:name="c.-community-outreach-programs"/>
    <w:p>
      <w:pPr>
        <w:pStyle w:val="Heading2"/>
      </w:pPr>
      <w:r>
        <w:t xml:space="preserve">C. Community Outreach Programs</w:t>
      </w:r>
    </w:p>
    <w:p>
      <w:pPr>
        <w:pStyle w:val="FirstParagraph"/>
      </w:pPr>
      <w:r>
        <w:t xml:space="preserve">Launch public awareness campaigns led by local pharmacists focusing on antibiotic stewardship and vaccination schedules. Given Brasília’s status as a capital city, these programs can serve as models for other regions in Brazil.</w:t>
      </w:r>
    </w:p>
    <w:p>
      <w:pPr>
        <w:pStyle w:val="BodyText"/>
      </w:pPr>
      <w:r>
        <w:br/>
      </w:r>
    </w:p>
    <w:bookmarkEnd w:id="32"/>
    <w:bookmarkEnd w:id="33"/>
    <w:bookmarkStart w:id="34" w:name="expected-outcomes"/>
    <w:p>
      <w:pPr>
        <w:pStyle w:val="Heading1"/>
      </w:pPr>
      <w:r>
        <w:t xml:space="preserve">7. Expected Outcomes</w:t>
      </w:r>
    </w:p>
    <w:p>
      <w:pPr>
        <w:pStyle w:val="FirstParagraph"/>
      </w:pPr>
      <w:r>
        <w:t xml:space="preserve">The successful implementation of these recommendations is expected to yield significant benefits for the healthcare system in Brazil Brasília. We anticipate a measurable reduction in adverse drug events, improved medication adherence rates among chronic disease patients, and a more efficient utilization of pharmaceutical resources within SUS facilities.</w:t>
      </w:r>
    </w:p>
    <w:p>
      <w:pPr>
        <w:pStyle w:val="BodyText"/>
      </w:pPr>
      <w:r>
        <w:br/>
      </w:r>
    </w:p>
    <w:bookmarkEnd w:id="34"/>
    <w:bookmarkStart w:id="35" w:name="conclusion"/>
    <w:p>
      <w:pPr>
        <w:pStyle w:val="Heading1"/>
      </w:pPr>
      <w:r>
        <w:t xml:space="preserve">8. Conclusion</w:t>
      </w:r>
    </w:p>
    <w:p>
      <w:pPr>
        <w:pStyle w:val="FirstParagraph"/>
      </w:pPr>
      <w:r>
        <w:t xml:space="preserve">This</w:t>
      </w:r>
      <w:r>
        <w:t xml:space="preserve"> </w:t>
      </w:r>
      <w:r>
        <w:rPr>
          <w:bCs/>
          <w:b/>
        </w:rPr>
        <w:t xml:space="preserve">Project Report</w:t>
      </w:r>
      <w:r>
        <w:t xml:space="preserve"> </w:t>
      </w:r>
      <w:r>
        <w:t xml:space="preserve">underscores the critical importance of strengthening the role of the</w:t>
      </w:r>
      <w:r>
        <w:t xml:space="preserve"> </w:t>
      </w:r>
      <w:r>
        <w:rPr>
          <w:bCs/>
          <w:b/>
        </w:rPr>
        <w:t xml:space="preserve">Pharmacist</w:t>
      </w:r>
      <w:r>
        <w:t xml:space="preserve"> </w:t>
      </w:r>
      <w:r>
        <w:t xml:space="preserve">in Brazil Brasília. As the capital, this city has a symbolic and practical duty to lead by example in healthcare innovation. By addressing current gaps through strategic hiring, technological integration, and community engagement, we can create a more resilient healthcare system that serves all residents effectively.</w:t>
      </w:r>
    </w:p>
    <w:p>
      <w:pPr>
        <w:pStyle w:val="BodyText"/>
      </w:pPr>
      <w:r>
        <w:t xml:space="preserve">The recommendations outlined herein require immediate attention from policy makers to ensure that pharmaceutical services in Brazil Brasília meet the highest standards of care. It is imperative that we view pharmacists not just as dispensers of goods, but as essential healthcare providers integral to the well-being of the nation’s capital.</w:t>
      </w:r>
    </w:p>
    <w:p>
      <w:pPr>
        <w:pStyle w:val="BodyText"/>
      </w:pPr>
      <w:r>
        <w:br/>
      </w:r>
    </w:p>
    <w:bookmarkEnd w:id="35"/>
    <w:bookmarkStart w:id="36" w:name="references"/>
    <w:p>
      <w:pPr>
        <w:pStyle w:val="Heading1"/>
      </w:pPr>
      <w:r>
        <w:t xml:space="preserve">9. References</w:t>
      </w:r>
    </w:p>
    <w:p>
      <w:pPr>
        <w:numPr>
          <w:ilvl w:val="0"/>
          <w:numId w:val="1003"/>
        </w:numPr>
        <w:pStyle w:val="Compact"/>
      </w:pPr>
      <w:r>
        <w:t xml:space="preserve">Brazilian Ministry of Health. (2023). National Pharmaceutical Care Policy Guidelines.</w:t>
      </w:r>
    </w:p>
    <w:p>
      <w:pPr>
        <w:numPr>
          <w:ilvl w:val="0"/>
          <w:numId w:val="1003"/>
        </w:numPr>
        <w:pStyle w:val="Compact"/>
      </w:pPr>
      <w:r>
        <w:t xml:space="preserve">Federal District Health Secretariat. (2023). Annual Report on Healthcare Access in Brasília.</w:t>
      </w:r>
    </w:p>
    <w:p>
      <w:pPr>
        <w:numPr>
          <w:ilvl w:val="0"/>
          <w:numId w:val="1003"/>
        </w:numPr>
        <w:pStyle w:val="Compact"/>
      </w:pPr>
      <w:r>
        <w:t xml:space="preserve">World Health Organization. (2018). The Role of Pharmacists in Healthcare Systems.</w:t>
      </w:r>
    </w:p>
    <w:p>
      <w:pPr>
        <w:pStyle w:val="FirstParagraph"/>
      </w:pPr>
      <w:r>
        <w:br/>
      </w:r>
    </w:p>
    <w:bookmarkEnd w:id="36"/>
    <w:bookmarkStart w:id="37" w:name="budget-and-timeline"/>
    <w:p>
      <w:pPr>
        <w:pStyle w:val="Heading1"/>
      </w:pPr>
      <w:r>
        <w:t xml:space="preserve">Budget and Timeline</w:t>
      </w:r>
    </w:p>
    <w:p>
      <w:pPr>
        <w:pStyle w:val="FirstParagraph"/>
      </w:pPr>
      <w:r>
        <w:t xml:space="preserve">Milestone</w:t>
      </w:r>
    </w:p>
    <w:p>
      <w:pPr>
        <w:pStyle w:val="BodyText"/>
      </w:pPr>
      <w:r>
        <w:t xml:space="preserve">Description</w:t>
      </w:r>
    </w:p>
    <w:p>
      <w:pPr>
        <w:pStyle w:val="BodyText"/>
      </w:pPr>
      <w:r>
        <w:t xml:space="preserve">Estimated Duration (Months)</w:t>
      </w:r>
    </w:p>
    <w:p>
      <w:pPr>
        <w:pStyle w:val="BodyText"/>
      </w:pPr>
      <w:r>
        <w:br/>
      </w:r>
    </w:p>
    <w:p>
      <w:pPr>
        <w:pStyle w:val="BodyText"/>
      </w:pPr>
      <w:r>
        <w:br/>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Implementation in Brazil Brasília</dc:title>
  <dc:creator/>
  <dc:language>en</dc:language>
  <cp:keywords/>
  <dcterms:created xsi:type="dcterms:W3CDTF">2026-07-29T18:19:09Z</dcterms:created>
  <dcterms:modified xsi:type="dcterms:W3CDTF">2026-07-29T18:19:09Z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