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Pharmaceutical</w:t>
      </w:r>
      <w:r>
        <w:t xml:space="preserve"> </w:t>
      </w:r>
      <w:r>
        <w:t xml:space="preserve">Services</w:t>
      </w:r>
      <w:r>
        <w:t xml:space="preserve"> </w:t>
      </w:r>
      <w:r>
        <w:t xml:space="preserve">in</w:t>
      </w:r>
      <w:r>
        <w:t xml:space="preserve"> </w:t>
      </w:r>
      <w:r>
        <w:t xml:space="preserve">Italy</w:t>
      </w:r>
      <w:r>
        <w:t xml:space="preserve"> </w:t>
      </w:r>
      <w:r>
        <w:t xml:space="preserve">Naples</w:t>
      </w:r>
    </w:p>
    <w:bookmarkStart w:id="31" w:name="X4ded780d136aad23ae1e11b0f2e82f80640eeae"/>
    <w:p>
      <w:pPr>
        <w:pStyle w:val="Heading1"/>
      </w:pPr>
      <w:r>
        <w:t xml:space="preserve">Project Report on the Role and Integration of the Pharmacist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of Campania</w:t>
      </w:r>
      <w:r>
        <w:br/>
      </w:r>
      <w:r>
        <w:rPr>
          <w:bCs/>
          <w:b/>
        </w:rPr>
        <w:t xml:space="preserve">From:</w:t>
      </w:r>
      <w:r>
        <w:t xml:space="preserve"> </w:t>
      </w:r>
      <w:r>
        <w:t xml:space="preserve">Strategic Planning Committee</w:t>
      </w:r>
      <w:r>
        <w:br/>
      </w:r>
    </w:p>
    <w:p>
      <w:pPr>
        <w:pStyle w:val="BodyText"/>
      </w:pPr>
      <w:r>
        <w:t xml:space="preserve">Subject: Enhancing Community Health Through the Pharmacist Model in Italy Naples</w:t>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the pharmacist within the healthcare ecosystem of Italy, with a specific focus on its most populous and historically significant city, Italy Naples. As a vital bridge between medical practitioners and patients, the pharmacist serves as an accessible frontline defense in public health initiatives. This document outlines the regulatory framework, current operational challenges, cultural significance, and future strategic directions for enhancing pharmaceutical services specifically tailored to the unique demographic and urban landscape of Italy Naples.</w:t>
      </w:r>
    </w:p>
    <w:bookmarkEnd w:id="20"/>
    <w:bookmarkStart w:id="21" w:name="introduction"/>
    <w:p>
      <w:pPr>
        <w:pStyle w:val="Heading2"/>
      </w:pPr>
      <w:r>
        <w:t xml:space="preserve">2. Introduction</w:t>
      </w:r>
    </w:p>
    <w:p>
      <w:pPr>
        <w:pStyle w:val="FirstParagraph"/>
      </w:pPr>
      <w:r>
        <w:t xml:space="preserve">In Italy, pharmacies are not merely retail outlets; they are integral components of the National Health Service (Servizio Sanitario Nazionale). The pharmacist is a highly trained healthcare professional who ensures medication safety, accessibility, and proper usage. However, the dynamics of providing these services in Italy Naples present unique opportunities and challenges. Italy Naples is characterized by high population density, an aging demographic structure typical of Southern Italy, and a vibrant street culture where social interaction plays a significant role in health-seeking behaviors. This report aims to contextualize the pharmacist's duties within this specific geographic and cultural framework.</w:t>
      </w:r>
    </w:p>
    <w:bookmarkEnd w:id="21"/>
    <w:bookmarkStart w:id="22" w:name="the-regulatory-framework-in-italy"/>
    <w:p>
      <w:pPr>
        <w:pStyle w:val="Heading2"/>
      </w:pPr>
      <w:r>
        <w:t xml:space="preserve">3. The Regulatory Framework in Italy</w:t>
      </w:r>
    </w:p>
    <w:p>
      <w:pPr>
        <w:pStyle w:val="FirstParagraph"/>
      </w:pPr>
      <w:r>
        <w:t xml:space="preserve">To understand the operational scope of any pharmacy project, one must first acknowledge the strict regulatory environment governed by Italian law. In Italy, pharmacies are subject to a state monopoly regarding retail distribution of prescription medications. This ensures that pharmaceutical outlets are distributed according to population needs rather than purely commercial profitability. For Italy Naples, this means that pharmacy locations are carefully planned by the regional authorities to ensure equitable access across diverse neighborhoods, from the historic center (Centro Storico) to the suburbs such as Scampia and Secondigliano.</w:t>
      </w:r>
    </w:p>
    <w:p>
      <w:pPr>
        <w:pStyle w:val="BodyText"/>
      </w:pPr>
      <w:r>
        <w:t xml:space="preserve">The pharmacist in Italy must hold a university degree and complete rigorous residency training. They are responsible for dispensing medicines based on prescriptions, providing over-the-counter advice, and managing inventory in compliance with strict hygiene and storage protocols. In recent years, the role has expanded to include clinical services such as vaccination administration and blood pressure monitoring, a trend that is particularly relevant in Italy Naples where preventative care is increasingly emphasized.</w:t>
      </w:r>
    </w:p>
    <w:bookmarkEnd w:id="22"/>
    <w:bookmarkStart w:id="26" w:name="Xf69cdb88e5204fac895c587b38ad39b0988dd9f"/>
    <w:p>
      <w:pPr>
        <w:pStyle w:val="Heading2"/>
      </w:pPr>
      <w:r>
        <w:t xml:space="preserve">4. Contextual Analysis: The Case of Italy Naples</w:t>
      </w:r>
    </w:p>
    <w:bookmarkStart w:id="23" w:name="demographic-challenges"/>
    <w:p>
      <w:pPr>
        <w:pStyle w:val="Heading3"/>
      </w:pPr>
      <w:r>
        <w:t xml:space="preserve">4.1 Demographic Challenges</w:t>
      </w:r>
    </w:p>
    <w:p>
      <w:pPr>
        <w:pStyle w:val="FirstParagraph"/>
      </w:pPr>
      <w:r>
        <w:t xml:space="preserve">The city of Italy Naples faces significant demographic pressures. It has one of the highest densities in Europe and a substantial elderly population requiring polypharmacy management (the use of multiple medications). Pharmacists in Italy Naples are often the first point of contact for seniors who may find traveling to large hospitals difficult. Therefore, the pharmacist’s role extends beyond dispensing to include medication reconciliation and adherence counseling, which are crucial for reducing hospital readmission rates.</w:t>
      </w:r>
    </w:p>
    <w:bookmarkEnd w:id="23"/>
    <w:bookmarkStart w:id="24" w:name="urban-accessibility-and-infrastructure"/>
    <w:p>
      <w:pPr>
        <w:pStyle w:val="Heading3"/>
      </w:pPr>
      <w:r>
        <w:t xml:space="preserve">4.2 Urban Accessibility and Infrastructure</w:t>
      </w:r>
    </w:p>
    <w:p>
      <w:pPr>
        <w:pStyle w:val="FirstParagraph"/>
      </w:pPr>
      <w:r>
        <w:t xml:space="preserve">The historic center of Italy Naples features narrow streets and limited parking, presenting logistical challenges for both patients and suppliers. Pharmacies in this area must optimize their supply chain management to ensure stock availability despite logistical constraints. Furthermore, the Project Report highlights the need for digital integration. Implementing tele-pharmacy services or improved digital prescription systems can alleviate congestion in physical stores in busy districts like Via Toledo.</w:t>
      </w:r>
    </w:p>
    <w:bookmarkEnd w:id="24"/>
    <w:bookmarkStart w:id="25" w:name="cultural-competence"/>
    <w:p>
      <w:pPr>
        <w:pStyle w:val="Heading3"/>
      </w:pPr>
      <w:r>
        <w:t xml:space="preserve">4.3 Cultural Competence</w:t>
      </w:r>
    </w:p>
    <w:p>
      <w:pPr>
        <w:pStyle w:val="FirstParagraph"/>
      </w:pPr>
      <w:r>
        <w:t xml:space="preserve">In Italy Naples, relationships are personal and community-based. The pharmacist is viewed as a neighbor and a trusted advisor rather than just a service provider. This cultural aspect necessitates that pharmacists possess strong communication skills and cultural empathy. Projects aimed at modernizing pharmacy services in Italy Naples must account for this human-centric approach, ensuring that technological advancements do not erode the trust established through personal interaction.</w:t>
      </w:r>
    </w:p>
    <w:bookmarkEnd w:id="25"/>
    <w:bookmarkEnd w:id="26"/>
    <w:bookmarkStart w:id="27" w:name="X40ee166d69128954fa799e3348a4241f43c6d85"/>
    <w:p>
      <w:pPr>
        <w:pStyle w:val="Heading2"/>
      </w:pPr>
      <w:r>
        <w:t xml:space="preserve">5. Strategic Initiatives and Recommendations</w:t>
      </w:r>
    </w:p>
    <w:p>
      <w:pPr>
        <w:pStyle w:val="FirstParagraph"/>
      </w:pPr>
      <w:r>
        <w:t xml:space="preserve">To maximize the impact of pharmacists in Italy Naples, several strategic initiatives are recommended:</w:t>
      </w:r>
    </w:p>
    <w:p>
      <w:pPr>
        <w:numPr>
          <w:ilvl w:val="0"/>
          <w:numId w:val="1001"/>
        </w:numPr>
        <w:pStyle w:val="Compact"/>
      </w:pPr>
      <w:r>
        <w:rPr>
          <w:bCs/>
          <w:b/>
        </w:rPr>
        <w:t xml:space="preserve">Digital Transformation:</w:t>
      </w:r>
    </w:p>
    <w:p>
      <w:pPr>
        <w:numPr>
          <w:ilvl w:val="0"/>
          <w:numId w:val="1001"/>
        </w:numPr>
      </w:pPr>
      <w:r>
        <w:rPr>
          <w:bCs/>
          <w:b/>
        </w:rPr>
        <w:t xml:space="preserve">Extended Clinical Services:</w:t>
      </w:r>
    </w:p>
    <w:p>
      <w:pPr>
        <w:numPr>
          <w:ilvl w:val="0"/>
          <w:numId w:val="1000"/>
        </w:numPr>
      </w:pPr>
      <w:r>
        <w:t xml:space="preserve">We propose expanding the mandate of pharmacists in Italy Naples to include routine screening for chronic diseases such as diabetes and hypertension. Given the high prevalence of these conditions in Southern Italy, positioning pharmacies as health hubs can significantly improve early detection rates.</w:t>
      </w:r>
    </w:p>
    <w:p>
      <w:pPr>
        <w:numPr>
          <w:ilvl w:val="0"/>
          <w:numId w:val="1001"/>
        </w:numPr>
      </w:pPr>
      <w:r>
        <w:rPr>
          <w:bCs/>
          <w:b/>
        </w:rPr>
        <w:t xml:space="preserve">Multilingual Support:</w:t>
      </w:r>
    </w:p>
    <w:p>
      <w:pPr>
        <w:numPr>
          <w:ilvl w:val="0"/>
          <w:numId w:val="1000"/>
        </w:numPr>
      </w:pPr>
      <w:r>
        <w:t xml:space="preserve">With increasing migration into Italy Naples, pharmacies must be equipped to serve non-Italian speaking populations. Providing translated informational materials and training pharmacists in basic multilingual communication is essential for inclusive healthcare delivery.</w:t>
      </w:r>
    </w:p>
    <w:p>
      <w:pPr>
        <w:numPr>
          <w:ilvl w:val="0"/>
          <w:numId w:val="1001"/>
        </w:numPr>
      </w:pPr>
      <w:r>
        <w:rPr>
          <w:bCs/>
          <w:b/>
        </w:rPr>
        <w:t xml:space="preserve">Youth Engagement Programs:</w:t>
      </w:r>
    </w:p>
    <w:p>
      <w:pPr>
        <w:numPr>
          <w:ilvl w:val="0"/>
          <w:numId w:val="1000"/>
        </w:numPr>
      </w:pPr>
      <w:r>
        <w:t xml:space="preserve">Pharmacists should engage with local schools in Italy Naples to educate young people on antibiotic resistance and mental health awareness. Leveraging the pharmacist's trusted status can help combat misinformation and promote healthy lifestyle choices among the youth.</w:t>
      </w:r>
    </w:p>
    <w:bookmarkEnd w:id="27"/>
    <w:bookmarkStart w:id="28" w:name="economic-impact-and-sustainability"/>
    <w:p>
      <w:pPr>
        <w:pStyle w:val="Heading2"/>
      </w:pPr>
      <w:r>
        <w:t xml:space="preserve">6. Economic Impact and Sustainability</w:t>
      </w:r>
    </w:p>
    <w:p>
      <w:pPr>
        <w:pStyle w:val="FirstParagraph"/>
      </w:pPr>
      <w:r>
        <w:t xml:space="preserve">The investment in strengthening the pharmacist role in Italy Naples yields substantial economic returns. By preventing medication errors and managing chronic conditions effectively, the healthcare system can reduce costly emergency room visits and hospitalizations. Furthermore, supporting local pharmacies helps maintain retail vitality in Italian urban centers, preserving jobs and ensuring that essential services remain available to all residents.</w:t>
      </w:r>
    </w:p>
    <w:bookmarkEnd w:id="28"/>
    <w:bookmarkStart w:id="29" w:name="conclusion"/>
    <w:p>
      <w:pPr>
        <w:pStyle w:val="Heading2"/>
      </w:pPr>
      <w:r>
        <w:t xml:space="preserve">7. Conclusion</w:t>
      </w:r>
    </w:p>
    <w:p>
      <w:pPr>
        <w:pStyle w:val="FirstParagraph"/>
      </w:pPr>
      <w:r>
        <w:t xml:space="preserve">The pharmacist remains an indispensable asset to the healthcare system in Italy, particularly within the complex environment of Italy Naples. This Project Report underscores that while regulatory compliance is foundational, the future success of pharmaceutical services depends on adapting to local needs—whether through digital innovation, expanded clinical roles, or enhanced cultural engagement. By empowering pharmacists with better resources and broader scopes of practice, stakeholders can ensure a healthier population in Italy Naples. The synergy between traditional pharmacy values and modern healthcare demands creates a robust model for sustainable public health in the region.</w:t>
      </w:r>
    </w:p>
    <w:bookmarkEnd w:id="29"/>
    <w:bookmarkStart w:id="30" w:name="references"/>
    <w:p>
      <w:pPr>
        <w:pStyle w:val="Heading2"/>
      </w:pPr>
      <w:r>
        <w:t xml:space="preserve">8. References</w:t>
      </w:r>
    </w:p>
    <w:p>
      <w:pPr>
        <w:numPr>
          <w:ilvl w:val="0"/>
          <w:numId w:val="1002"/>
        </w:numPr>
        <w:pStyle w:val="Compact"/>
      </w:pPr>
      <w:r>
        <w:t xml:space="preserve">National Council of Pharmacists (Ordine Nazionale dei Farmacisti) Guidelines on Practice Standards.</w:t>
      </w:r>
    </w:p>
    <w:p>
      <w:pPr>
        <w:numPr>
          <w:ilvl w:val="0"/>
          <w:numId w:val="1002"/>
        </w:numPr>
        <w:pStyle w:val="Compact"/>
      </w:pPr>
      <w:r>
        <w:t xml:space="preserve">Istat Data on Demographics and Health Trends in Campania Region.</w:t>
      </w:r>
    </w:p>
    <w:p>
      <w:pPr>
        <w:numPr>
          <w:ilvl w:val="0"/>
          <w:numId w:val="1002"/>
        </w:numPr>
        <w:pStyle w:val="Compact"/>
      </w:pPr>
      <w:r>
        <w:t xml:space="preserve">Paper 46/2019: Reorganization of the Pharmacy Service in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Pharmaceutical Services in Italy Naples</dc:title>
  <dc:creator/>
  <dc:language>en</dc:language>
  <cp:keywords/>
  <dcterms:created xsi:type="dcterms:W3CDTF">2026-07-29T11:59:12Z</dcterms:created>
  <dcterms:modified xsi:type="dcterms:W3CDTF">2026-07-29T11:59:12Z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