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Pharmacist</w:t>
      </w:r>
      <w:r>
        <w:t xml:space="preserve"> </w:t>
      </w:r>
      <w:r>
        <w:t xml:space="preserve">Services</w:t>
      </w:r>
      <w:r>
        <w:t xml:space="preserve"> </w:t>
      </w:r>
      <w:r>
        <w:t xml:space="preserve">in</w:t>
      </w:r>
      <w:r>
        <w:t xml:space="preserve"> </w:t>
      </w:r>
      <w:r>
        <w:t xml:space="preserve">Senegal,</w:t>
      </w:r>
      <w:r>
        <w:t xml:space="preserve"> </w:t>
      </w:r>
      <w:r>
        <w:t xml:space="preserve">Dakar</w:t>
      </w:r>
    </w:p>
    <w:bookmarkStart w:id="31" w:name="X1e46b0d8d3d48448e928c668ba5efbd43b6a6c6"/>
    <w:p>
      <w:pPr>
        <w:pStyle w:val="Heading1"/>
      </w:pPr>
      <w:r>
        <w:t xml:space="preserve">Project Report: Enhancing Public Health Infrastructure through Specialized Pharmacist Services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Action, Republic of Senegal</w:t>
      </w:r>
      <w:r>
        <w:br/>
      </w:r>
      <w:r>
        <w:rPr>
          <w:bCs/>
          <w:b/>
        </w:rPr>
        <w:t xml:space="preserve">From:</w:t>
      </w:r>
      <w:r>
        <w:t xml:space="preserve"> </w:t>
      </w:r>
      <w:r>
        <w:t xml:space="preserve">Project Management Office</w:t>
      </w:r>
      <w:r>
        <w:br/>
      </w:r>
    </w:p>
    <w:p>
      <w:pPr>
        <w:pStyle w:val="BodyText"/>
      </w:pPr>
      <w:r>
        <w:t xml:space="preserve">Subject:The Critical Role and Expansion of the Pharmacist Profession in the Urban Context of Senegal, Dakar</w:t>
      </w:r>
    </w:p>
    <w:bookmarkStart w:id="20" w:name="executive-summary"/>
    <w:p>
      <w:pPr>
        <w:pStyle w:val="Heading2"/>
      </w:pPr>
      <w:r>
        <w:t xml:space="preserve">1. Executive Summary</w:t>
      </w:r>
    </w:p>
    <w:p>
      <w:pPr>
        <w:pStyle w:val="FirstParagraph"/>
      </w:pPr>
      <w:r>
        <w:t xml:space="preserve">This Project Report outlines a comprehensive strategy to optimize the role of the Pharmacist within the healthcare ecosystem of Senegal, with a specific geographic focus on its capital city, Dakar. As an urban hub with high population density and diverse health challenges, Senegal, Dakar requires robust pharmaceutical oversight. This document argues that empowering the Pharmacist is not merely an economic imperative but a vital public health necessity. The report details current challenges proposes strategic interventions to elevate standards of care in Senegal, Dakar by integrating advanced clinical pharmacist roles into both public hospitals and private retail settings.</w:t>
      </w:r>
    </w:p>
    <w:bookmarkEnd w:id="20"/>
    <w:bookmarkStart w:id="21" w:name="introduction-and-context"/>
    <w:p>
      <w:pPr>
        <w:pStyle w:val="Heading2"/>
      </w:pPr>
      <w:r>
        <w:t xml:space="preserve">2. Introduction and Context</w:t>
      </w:r>
    </w:p>
    <w:p>
      <w:pPr>
        <w:pStyle w:val="FirstParagraph"/>
      </w:pPr>
      <w:r>
        <w:t xml:space="preserve">The healthcare landscape in Africa is undergoing a significant transformation, with a shift from purely curative models to preventive and chronic disease management. In this context, the Pharmacist serves as the most accessible healthcare professional for communities. However, in many developing nations, the perception of pharmacy remains limited to drug dispensing rather than comprehensive patient care. This report focuses on Senegal as a case study for reform within West Africa.</w:t>
      </w:r>
    </w:p>
    <w:p>
      <w:pPr>
        <w:pStyle w:val="BodyText"/>
      </w:pPr>
      <w:r>
        <w:t xml:space="preserve">Dakar represents a unique microcosm of national health issues. As the economic and demographic center of Senegal, Dakar faces a "double burden" of disease: the persistence of infectious diseases such as malaria and tuberculosis, alongside a rapidly rising prevalence of non-communicable diseases (NCDs) like diabetes, hypertension, and cardiovascular disorders. The density of pharmacies in Senegal's capital is high; however, the utilization of their full clinical potential remains underdeveloped. Therefore, this project seeks to redefine the operational scope of the Pharmacist to better serve the complex needs of urban populations in Senegal.</w:t>
      </w:r>
    </w:p>
    <w:bookmarkEnd w:id="21"/>
    <w:bookmarkStart w:id="22" w:name="X68aabcb6b75bea105b636d23d50aa2428ed7f7a"/>
    <w:p>
      <w:pPr>
        <w:pStyle w:val="Heading2"/>
      </w:pPr>
      <w:r>
        <w:t xml:space="preserve">3. Problem Statement: The Gap in Pharmaceutical Care</w:t>
      </w:r>
    </w:p>
    <w:p>
      <w:pPr>
        <w:pStyle w:val="FirstParagraph"/>
      </w:pPr>
      <w:r>
        <w:t xml:space="preserve">Despite a growing number of pharmacy outlets across Senegal, several critical gaps exist that hinder optimal public health outcomes:</w:t>
      </w:r>
    </w:p>
    <w:p>
      <w:pPr>
        <w:numPr>
          <w:ilvl w:val="0"/>
          <w:numId w:val="1001"/>
        </w:numPr>
        <w:pStyle w:val="Compact"/>
      </w:pPr>
      <w:r>
        <w:rPr>
          <w:bCs/>
          <w:b/>
        </w:rPr>
        <w:t xml:space="preserve">Patient Counseling Deficits:</w:t>
      </w:r>
      <w:r>
        <w:t xml:space="preserve">In many pharmacies in Dakar, the interaction between the Pharmacist and the patient is transactional rather than consultative. There is insufficient time allocated for explaining medication adherence, side effects, and lifestyle modifications.</w:t>
      </w:r>
    </w:p>
    <w:p>
      <w:pPr>
        <w:numPr>
          <w:ilvl w:val="0"/>
          <w:numId w:val="1001"/>
        </w:numPr>
        <w:pStyle w:val="Compact"/>
      </w:pPr>
      <w:r>
        <w:rPr>
          <w:bCs/>
          <w:b/>
        </w:rPr>
        <w:t xml:space="preserve">Antimicrobial Resistance (AMR):</w:t>
      </w:r>
      <w:r>
        <w:t xml:space="preserve">The over-the-counter availability of certain antibiotics without strict prescription enforcement in parts of Senegal contributes to AMR. A more stringent regulatory role for the Pharmacist is required to curb this trend.</w:t>
      </w:r>
    </w:p>
    <w:p>
      <w:pPr>
        <w:numPr>
          <w:ilvl w:val="0"/>
          <w:numId w:val="1001"/>
        </w:numPr>
        <w:pStyle w:val="Compact"/>
      </w:pPr>
      <w:r>
        <w:rPr>
          <w:bCs/>
          <w:b/>
        </w:rPr>
        <w:t xml:space="preserve">Lack of Integration with Medical Practitioners:</w:t>
      </w:r>
      <w:r>
        <w:t xml:space="preserve">In many cases, doctors and Pharmacists operate in silos. In a busy metropolitan area like Dakar, poor communication regarding patient histories leads to polypharmacy risks and therapeutic failures.</w:t>
      </w:r>
    </w:p>
    <w:p>
      <w:pPr>
        <w:numPr>
          <w:ilvl w:val="0"/>
          <w:numId w:val="1001"/>
        </w:numPr>
        <w:pStyle w:val="Compact"/>
      </w:pPr>
      <w:r>
        <w:rPr>
          <w:bCs/>
          <w:b/>
        </w:rPr>
        <w:t xml:space="preserve">Data Scarcity:</w:t>
      </w:r>
      <w:r>
        <w:t xml:space="preserve">There is a lack of real-world data from pharmacies in Senegal regarding drug utilization patterns, which hinders evidence-based policymaking by the government.</w:t>
      </w:r>
    </w:p>
    <w:bookmarkEnd w:id="22"/>
    <w:bookmarkStart w:id="23" w:name="strategic-objectives"/>
    <w:p>
      <w:pPr>
        <w:pStyle w:val="Heading2"/>
      </w:pPr>
      <w:r>
        <w:t xml:space="preserve">4. Strategic Objectives</w:t>
      </w:r>
    </w:p>
    <w:p>
      <w:pPr>
        <w:pStyle w:val="FirstParagraph"/>
      </w:pPr>
      <w:r>
        <w:t xml:space="preserve">The primary objective of this project is to transition the Pharmacist from a "dispenser" to a "clinical care provider." The specific goals are:</w:t>
      </w:r>
    </w:p>
    <w:p>
      <w:pPr>
        <w:numPr>
          <w:ilvl w:val="0"/>
          <w:numId w:val="1002"/>
        </w:numPr>
        <w:pStyle w:val="Compact"/>
      </w:pPr>
      <w:r>
        <w:rPr>
          <w:bCs/>
          <w:b/>
        </w:rPr>
        <w:t xml:space="preserve">Professional Development:</w:t>
      </w:r>
      <w:r>
        <w:t xml:space="preserve">To implement continuous professional education (CPE) programs focused on clinical pharmacology, chronic disease management, and patient counseling specifically tailored for the demographics of Senegal.</w:t>
      </w:r>
    </w:p>
    <w:p>
      <w:pPr>
        <w:numPr>
          <w:ilvl w:val="0"/>
          <w:numId w:val="1002"/>
        </w:numPr>
        <w:pStyle w:val="Compact"/>
      </w:pPr>
      <w:r>
        <w:rPr>
          <w:bCs/>
          <w:b/>
        </w:rPr>
        <w:t xml:space="preserve">Digital Integration:</w:t>
      </w:r>
      <w:r>
        <w:t xml:space="preserve">To introduce digital tools in Pharmacies across Dakar to track prescriptions, monitor drug interactions, and maintain patient medication histories.</w:t>
      </w:r>
    </w:p>
    <w:p>
      <w:pPr>
        <w:numPr>
          <w:ilvl w:val="0"/>
          <w:numId w:val="1002"/>
        </w:numPr>
        <w:pStyle w:val="Compact"/>
      </w:pPr>
      <w:r>
        <w:rPr>
          <w:bCs/>
          <w:b/>
        </w:rPr>
        <w:t xml:space="preserve">Pilot Clinical Programs:</w:t>
      </w:r>
      <w:r>
        <w:t xml:space="preserve">To launch pilot projects in five major pharmacies in Dakar where Pharmacists conduct basic health screenings (blood pressure, blood sugar) and manage hypertension/diabetes protocols under delegated physician authority.</w:t>
      </w:r>
    </w:p>
    <w:p>
      <w:pPr>
        <w:numPr>
          <w:ilvl w:val="0"/>
          <w:numId w:val="1002"/>
        </w:numPr>
        <w:pStyle w:val="Compact"/>
      </w:pPr>
      <w:r>
        <w:rPr>
          <w:bCs/>
          <w:b/>
        </w:rPr>
        <w:t xml:space="preserve">Regulatory Strengthening:</w:t>
      </w:r>
      <w:r>
        <w:t xml:space="preserve">To advocate for updated regulations that legally recognize the expanded scope of practice for Pharmacists in Senegal, including vaccine administration and minor ailment treatment.</w:t>
      </w:r>
    </w:p>
    <w:bookmarkEnd w:id="23"/>
    <w:bookmarkStart w:id="27" w:name="methodology-and-implementation-plan"/>
    <w:p>
      <w:pPr>
        <w:pStyle w:val="Heading2"/>
      </w:pPr>
      <w:r>
        <w:t xml:space="preserve">5. Methodology and Implementation Plan</w:t>
      </w:r>
    </w:p>
    <w:p>
      <w:pPr>
        <w:pStyle w:val="FirstParagraph"/>
      </w:pPr>
      <w:r>
        <w:t xml:space="preserve">The implementation will occur in three phases over a twenty-four-month period.</w:t>
      </w:r>
    </w:p>
    <w:bookmarkStart w:id="24" w:name="X0f4c6a4c65604f1e90be5364f7da8d8456e22d6"/>
    <w:p>
      <w:pPr>
        <w:pStyle w:val="Heading3"/>
      </w:pPr>
      <w:r>
        <w:t xml:space="preserve">Phase 1: Assessment and Curriculum Design (Months 1-6)</w:t>
      </w:r>
    </w:p>
    <w:p>
      <w:pPr>
        <w:pStyle w:val="FirstParagraph"/>
      </w:pPr>
      <w:r>
        <w:t xml:space="preserve">A baseline survey will be conducted across various neighborhoods in Dakar to assess current pharmacy practices. Based on these findings, a specialized training curriculum will be developed in collaboration with the University of Dakar’s Faculty of Pharmacy. This curriculum will emphasize tropical medicine, NCD management, and ethical dispensing.</w:t>
      </w:r>
    </w:p>
    <w:bookmarkEnd w:id="24"/>
    <w:bookmarkStart w:id="25" w:name="Xa2daca7ffdc62c49e3bae2568da9dc30da7b538"/>
    <w:p>
      <w:pPr>
        <w:pStyle w:val="Heading3"/>
      </w:pPr>
      <w:r>
        <w:t xml:space="preserve">Phase 2: Pilot Launch and Technology Rollout (Months 7-18)</w:t>
      </w:r>
    </w:p>
    <w:p>
      <w:pPr>
        <w:pStyle w:val="FirstParagraph"/>
      </w:pPr>
      <w:r>
        <w:t xml:space="preserve">Fifty pharmacies will be selected for the pilot program in Dakar. These establishments will receive subsidized software for inventory and patient management. Pharmacists from these locations will undergo intensive training. During this phase, we aim to demonstrate the economic viability of clinical services alongside traditional retail.</w:t>
      </w:r>
    </w:p>
    <w:bookmarkEnd w:id="25"/>
    <w:bookmarkStart w:id="26" w:name="X45fda7bf54bfa89486a2e922331cff13df73532"/>
    <w:p>
      <w:pPr>
        <w:pStyle w:val="Heading3"/>
      </w:pPr>
      <w:r>
        <w:t xml:space="preserve">Phase 3: Evaluation and National Scaling (Months 19-24)</w:t>
      </w:r>
    </w:p>
    <w:p>
      <w:pPr>
        <w:pStyle w:val="FirstParagraph"/>
      </w:pPr>
      <w:r>
        <w:t xml:space="preserve">Data collected from the pilot sites will be analyzed to measure improvements in patient adherence, reduction in adverse drug events, and revenue changes for pharmacies. Successful models will be packaged for national scaling by the Ministry of Health.</w:t>
      </w:r>
    </w:p>
    <w:bookmarkEnd w:id="26"/>
    <w:bookmarkEnd w:id="27"/>
    <w:bookmarkStart w:id="28" w:name="expected-outcomes-and-impact"/>
    <w:p>
      <w:pPr>
        <w:pStyle w:val="Heading2"/>
      </w:pPr>
      <w:r>
        <w:t xml:space="preserve">6. Expected Outcomes and Impact</w:t>
      </w:r>
    </w:p>
    <w:p>
      <w:pPr>
        <w:pStyle w:val="FirstParagraph"/>
      </w:pPr>
      <w:r>
        <w:t xml:space="preserve">The successful execution of this project will yield significant benefits for Senegal:</w:t>
      </w:r>
    </w:p>
    <w:p>
      <w:pPr>
        <w:pStyle w:val="BodyText"/>
      </w:pPr>
      <w:r>
        <w:rPr>
          <w:iCs/>
          <w:i/>
          <w:bCs/>
          <w:b/>
        </w:rPr>
        <w:t xml:space="preserve">Economic Impact:</w:t>
      </w:r>
      <w:r>
        <w:br/>
      </w:r>
      <w:r>
        <w:t xml:space="preserve">By shifting revenue models from pure product sales to service-based consultations, Pharmacies in Dakar can increase profitability. This stabilizes the retail pharmaceutical sector, ensuring supply chain resilience for essential medicines in Senegal.</w:t>
      </w:r>
      <w:r>
        <w:br/>
      </w:r>
      <w:r>
        <w:br/>
      </w:r>
      <w:r>
        <w:rPr>
          <w:iCs/>
          <w:i/>
          <w:bCs/>
          <w:b/>
        </w:rPr>
        <w:t xml:space="preserve">Public Health Impact:</w:t>
      </w:r>
      <w:r>
        <w:br/>
      </w:r>
      <w:r>
        <w:t xml:space="preserve">Improved medication adherence will directly reduce hospital readmissions for chronic conditions. Furthermore, enhanced surveillance by Pharmacists will allow for earlier detection of disease outbreaks and better management of antimicrobial resistance, crucial for public health security in Senegal.</w:t>
      </w:r>
      <w:r>
        <w:br/>
      </w:r>
      <w:r>
        <w:br/>
      </w:r>
      <w:r>
        <w:rPr>
          <w:iCs/>
          <w:i/>
          <w:bCs/>
          <w:b/>
        </w:rPr>
        <w:t xml:space="preserve">Social Impact:</w:t>
      </w:r>
      <w:r>
        <w:br/>
      </w:r>
      <w:r>
        <w:t xml:space="preserve">Elevating the status of the Pharmacist increases trust in the healthcare system. For citizens in Dakar, having access to a trusted healthcare provider who can offer immediate, low-cost advice on minor ailments reduces pressure on overcrowded hospitals.</w:t>
      </w:r>
    </w:p>
    <w:bookmarkEnd w:id="28"/>
    <w:bookmarkStart w:id="29" w:name="challenges-and-risk-mitigation"/>
    <w:p>
      <w:pPr>
        <w:pStyle w:val="Heading2"/>
      </w:pPr>
      <w:r>
        <w:t xml:space="preserve">7. Challenges and Risk Mitigation</w:t>
      </w:r>
    </w:p>
    <w:p>
      <w:pPr>
        <w:pStyle w:val="FirstParagraph"/>
      </w:pPr>
      <w:r>
        <w:rPr>
          <w:bCs/>
          <w:b/>
        </w:rPr>
        <w:t xml:space="preserve">Cultural Resistance:</w:t>
      </w:r>
      <w:r>
        <w:t xml:space="preserve">Habitual patient expectations of free services may resist new billing models for consultations.</w:t>
      </w:r>
      <w:r>
        <w:t xml:space="preserve"> </w:t>
      </w:r>
      <w:r>
        <w:rPr>
          <w:iCs/>
          <w:i/>
        </w:rPr>
        <w:t xml:space="preserve">Mitigation:</w:t>
      </w:r>
      <w:r>
        <w:t xml:space="preserve"> </w:t>
      </w:r>
      <w:r>
        <w:t xml:space="preserve">Extensive public awareness campaigns will be launched to educate the population on the value of professional pharmaceutical care.</w:t>
      </w:r>
    </w:p>
    <w:p>
      <w:pPr>
        <w:pStyle w:val="BodyText"/>
      </w:pPr>
      <w:r>
        <w:rPr>
          <w:bCs/>
          <w:b/>
        </w:rPr>
        <w:t xml:space="preserve">Economic Barriers:</w:t>
      </w:r>
      <w:r>
        <w:t xml:space="preserve">Limited purchasing power in some districts of Dakar.</w:t>
      </w:r>
      <w:r>
        <w:t xml:space="preserve"> </w:t>
      </w:r>
      <w:r>
        <w:rPr>
          <w:iCs/>
          <w:i/>
        </w:rPr>
        <w:t xml:space="preserve">Mitigation:</w:t>
      </w:r>
      <w:r>
        <w:t xml:space="preserve"> </w:t>
      </w:r>
      <w:r>
        <w:t xml:space="preserve">The project will seek partnerships with international health donors and local insurance providers to subsidize consultation costs for low-income populations.</w:t>
      </w:r>
    </w:p>
    <w:bookmarkEnd w:id="29"/>
    <w:bookmarkStart w:id="30" w:name="conclusion"/>
    <w:p>
      <w:pPr>
        <w:pStyle w:val="Heading2"/>
      </w:pPr>
      <w:r>
        <w:t xml:space="preserve">8. Conclusion</w:t>
      </w:r>
    </w:p>
    <w:p>
      <w:pPr>
        <w:pStyle w:val="FirstParagraph"/>
      </w:pPr>
      <w:r>
        <w:t xml:space="preserve">The evolution of the Pharmacist is pivotal to the modernization of Senegal's healthcare system. This Project Report demonstrates that by investing in professional development, digital infrastructure, and regulatory reform, Senegal can unlock significant public health value. Specifically focusing on Dakar allows for a high-impact pilot that can serve as a model for regional expansion across West Africa.</w:t>
      </w:r>
    </w:p>
    <w:p>
      <w:pPr>
        <w:pStyle w:val="BodyText"/>
      </w:pPr>
      <w:r>
        <w:t xml:space="preserve">The Pharmacist is not just a vendor of goods but a guardian of community health. By empowering this profession in Senegal, we take a decisive step toward achieving Universal Health Coverage and ensuring that the citizens of Dakar have access to safe, effective, and modern pharmaceutical care. We recommend immediate funding approval for Phase 1 to commence these vital initiatives.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Pharmacist Services in Senegal, Dakar</dc:title>
  <dc:creator/>
  <cp:keywords/>
  <dcterms:created xsi:type="dcterms:W3CDTF">2026-07-29T23:15:44Z</dcterms:created>
  <dcterms:modified xsi:type="dcterms:W3CDTF">2026-07-29T23:15:44Z</dcterms:modified>
</cp:coreProperties>
</file>

<file path=docProps/custom.xml><?xml version="1.0" encoding="utf-8"?>
<Properties xmlns="http://schemas.openxmlformats.org/officeDocument/2006/custom-properties" xmlns:vt="http://schemas.openxmlformats.org/officeDocument/2006/docPropsVTypes"/>
</file>