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601ba0bbbdfbc50ed6201d337b60ec0e48aa4d5"/>
    <w:p>
      <w:pPr>
        <w:pStyle w:val="Heading1"/>
      </w:pPr>
      <w:r>
        <w:t xml:space="preserve">Project Report: The Pharmacist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Policy Analysts and Public Health Administrators</w:t>
      </w:r>
      <w:r>
        <w:br/>
      </w:r>
    </w:p>
    <w:p>
      <w:pPr>
        <w:pStyle w:val="BodyText"/>
      </w:pPr>
      <w:r>
        <w:t xml:space="preserve">From:</w:t>
      </w:r>
    </w:p>
    <w:p>
      <w:pPr>
        <w:pStyle w:val="BodyText"/>
      </w:pPr>
      <w:r>
        <w:rPr>
          <w:iCs/>
          <w:i/>
        </w:rPr>
        <w:t xml:space="preserve">The Project Team</w:t>
      </w:r>
      <w:r>
        <w:br/>
      </w:r>
    </w:p>
    <w:p>
      <w:pPr>
        <w:pStyle w:val="BodyText"/>
      </w:pPr>
      <w:r>
        <w:t xml:space="preserve">Subject: Comprehensive Analysis of the Pharmacist Role within United States New York City Healthcare Infrastructure</w:t>
      </w:r>
    </w:p>
    <w:p>
      <w:pPr>
        <w:pStyle w:val="BodyText"/>
      </w:pPr>
      <w:r>
        <w:t xml:space="preserve">1.0 Executive Summary</w:t>
      </w:r>
    </w:p>
    <w:p>
      <w:pPr>
        <w:pStyle w:val="BodyText"/>
      </w:pPr>
      <w:r>
        <w:t xml:space="preserve">This Project Report aims to provide a comprehensive examination of the role, impact, and operational challenges faced by the Pharmacist within United States New York City. As one of the most densely populated and diverse metropolitan areas in North America, New York City presents a unique landscape for healthcare delivery. The Pharmacist serves not merely as a dispenser of medication but as a critical frontline provider in public health initiatives, chronic disease management, and community wellness. This document outlines the historical context, current responsibilities, regulatory environment specific to United States New York City laws regarding pharmacists and pharmacy services.</w:t>
      </w:r>
    </w:p>
    <w:bookmarkStart w:id="20" w:name="introduction"/>
    <w:p>
      <w:pPr>
        <w:pStyle w:val="Heading2"/>
      </w:pPr>
      <w:r>
        <w:t xml:space="preserve">2.0 Introduction</w:t>
      </w:r>
    </w:p>
    <w:p>
      <w:pPr>
        <w:pStyle w:val="FirstParagraph"/>
      </w:pPr>
      <w:r>
        <w:t xml:space="preserve">The integration of the Pharmacist into the broader healthcare continuum has evolved significantly over the past two decades. In United States New York City, this evolution is accelerated by a high concentration of healthcare facilities, including world-renowned hospitals and a vast network of independent retail pharmacies. The primary objective of this Project Report is to analyze how the Pharmacist adapts to the unique socioeconomic and demographic pressures of United States New York City residents. With a population exceeding eight million, the demand for accessible pharmaceutical care is immense, making the efficiency and efficacy of each Pharmacist vital to public health outcomes.</w:t>
      </w:r>
    </w:p>
    <w:bookmarkEnd w:id="20"/>
    <w:bookmarkStart w:id="21" w:name="X6ae8688384faa854b67aacdc7bb2e2f517092a0"/>
    <w:p>
      <w:pPr>
        <w:pStyle w:val="Heading2"/>
      </w:pPr>
      <w:r>
        <w:t xml:space="preserve">3.0 Demographic Challenges in United States New York City</w:t>
      </w:r>
    </w:p>
    <w:p>
      <w:pPr>
        <w:pStyle w:val="FirstParagraph"/>
      </w:pPr>
      <w:r>
        <w:t xml:space="preserve">The demographic complexity of United States New York City poses distinct challenges for pharmacy services. The city is a melting pot of cultures, languages, and socioeconomic statuses. Consequently, the Pharmacist must possess cultural competency to effectively communicate with patients from diverse backgrounds. Language barriers are a significant hurdle; therefore, many pharmacies in United States New York City employ bilingual staff to ensure that health literacy gaps are bridged effectively.</w:t>
      </w:r>
    </w:p>
    <w:p>
      <w:pPr>
        <w:pStyle w:val="BodyText"/>
      </w:pPr>
      <w:r>
        <w:t xml:space="preserve">Furthermore, the high cost of living in United States New York City affects medication adherence. Many residents face financial constraints that impact their ability to afford prescribed medications. The Pharmacist plays a crucial role in navigating these economic barriers by identifying generic alternatives, connecting patients with manufacturer assistance programs, and collaborating with social workers to ensure continuity of care.</w:t>
      </w:r>
    </w:p>
    <w:bookmarkEnd w:id="21"/>
    <w:bookmarkStart w:id="22" w:name="clinical-expansion-and-scope-of-practice"/>
    <w:p>
      <w:pPr>
        <w:pStyle w:val="Heading2"/>
      </w:pPr>
      <w:r>
        <w:t xml:space="preserve">4.0 Clinical Expansion and Scope of Practice</w:t>
      </w:r>
    </w:p>
    <w:p>
      <w:pPr>
        <w:pStyle w:val="FirstParagraph"/>
      </w:pPr>
      <w:r>
        <w:t xml:space="preserve">In recent years, the scope of practice for the Pharmacist in United States New York City has expanded beyond traditional dispensing duties. Under new state regulations and collaborative practice agreements, pharmacists are increasingly authorized to prescribe certain medications for minor ailments such as smoking cessation aids, travel health medications, and hormonal contraceptives. This expansion is particularly important in United States New York City’s underserved neighborhoods where access to primary care physicians may be limited.</w:t>
      </w:r>
    </w:p>
    <w:p>
      <w:pPr>
        <w:pStyle w:val="BodyText"/>
      </w:pPr>
      <w:r>
        <w:t xml:space="preserve">The Pharmacist also serves as a key player in immunization efforts. During public health emergencies, such as the recent influenza seasons or pandemic responses, Pharmacists have been instrumental in administering vaccines. In United States New York City, this has involved setting up pop-up clinics in subway stations and community centers to maximize reach among the transient and working populations.</w:t>
      </w:r>
    </w:p>
    <w:bookmarkEnd w:id="22"/>
    <w:bookmarkStart w:id="23" w:name="regulatory-landscape"/>
    <w:p>
      <w:pPr>
        <w:pStyle w:val="Heading2"/>
      </w:pPr>
      <w:r>
        <w:t xml:space="preserve">5.0 Regulatory Landscape</w:t>
      </w:r>
    </w:p>
    <w:p>
      <w:pPr>
        <w:pStyle w:val="FirstParagraph"/>
      </w:pPr>
      <w:r>
        <w:t xml:space="preserve">The operation of pharmacies and the practice of pharmacy are strictly regulated by the New York State Department of Health and the United States Drug Enforcement Administration (DEA). For any Pharmacist practicing in United States New York City, adherence to these dual layers of regulation is mandatory. The Project Report highlights that compliance with state-specific laws regarding controlled substances, prescription monitoring programs (PDMP), and patient confidentiality under HIPAA is non-negotiable.</w:t>
      </w:r>
    </w:p>
    <w:p>
      <w:pPr>
        <w:pStyle w:val="BodyText"/>
      </w:pPr>
      <w:r>
        <w:t xml:space="preserve">Additionally, New York City has local health codes that impose further requirements on pharmacy operations, particularly concerning zoning and building safety. Pharmacists must work closely with business owners to ensure that their facilities meet all municipal standards while maintaining a clinical environment focused on patient privacy and care.</w:t>
      </w:r>
    </w:p>
    <w:bookmarkEnd w:id="23"/>
    <w:bookmarkStart w:id="24" w:name="technology-and-innovation"/>
    <w:p>
      <w:pPr>
        <w:pStyle w:val="Heading2"/>
      </w:pPr>
      <w:r>
        <w:t xml:space="preserve">6.0 Technology and Innovation</w:t>
      </w:r>
    </w:p>
    <w:p>
      <w:pPr>
        <w:pStyle w:val="FirstParagraph"/>
      </w:pPr>
      <w:r>
        <w:t xml:space="preserve">The integration of technology in pharmacy practice is advanced in United States New York City. Electronic Health Records (EHRs) are widely used, allowing for seamless communication between the Pharmacist, physicians, and nurses. Telehealth services have also become a staple in the workflow of many Pharmacists based in New York City, enabling remote medication therapy management (MTM) sessions.</w:t>
      </w:r>
    </w:p>
    <w:p>
      <w:pPr>
        <w:pStyle w:val="BodyText"/>
      </w:pPr>
      <w:r>
        <w:t xml:space="preserve">However, the rapid adoption of technology brings challenges related to data security and interoperability between different healthcare systems. The Project Report suggests that ongoing training is essential for Pharmacists to stay current with technological advancements while maintaining the human touch that is critical in patient counseling.</w:t>
      </w:r>
    </w:p>
    <w:bookmarkEnd w:id="24"/>
    <w:bookmarkStart w:id="25" w:name="workplace-environment-and-stressors"/>
    <w:p>
      <w:pPr>
        <w:pStyle w:val="Heading2"/>
      </w:pPr>
      <w:r>
        <w:t xml:space="preserve">7.0 Workplace Environment and Stressors</w:t>
      </w:r>
    </w:p>
    <w:p>
      <w:pPr>
        <w:pStyle w:val="FirstParagraph"/>
      </w:pPr>
      <w:r>
        <w:t xml:space="preserve">The work environment for a Pharmacist in United States New York City can be demanding. High patient volumes, coupled with the pressure to meet productivity metrics imposed by corporate pharmacy chains or independent business owners, contribute to high levels of occupational stress. Burnout is a significant concern among Pharmacists in this region.</w:t>
      </w:r>
    </w:p>
    <w:p>
      <w:pPr>
        <w:pStyle w:val="BodyText"/>
      </w:pPr>
      <w:r>
        <w:t xml:space="preserve">To mitigate these issues, healthcare administrators are encouraged to implement better staffing ratios and support systems. The Project Report emphasizes the need for mental health resources tailored to healthcare professionals, recognizing that the well-being of the Pharmacist directly impacts patient safety and satisfaction.</w:t>
      </w:r>
    </w:p>
    <w:bookmarkEnd w:id="25"/>
    <w:bookmarkStart w:id="26" w:name="future-outlook"/>
    <w:p>
      <w:pPr>
        <w:pStyle w:val="Heading2"/>
      </w:pPr>
      <w:r>
        <w:t xml:space="preserve">8.0 Future Outlook</w:t>
      </w:r>
    </w:p>
    <w:p>
      <w:pPr>
        <w:pStyle w:val="FirstParagraph"/>
      </w:pPr>
      <w:r>
        <w:t xml:space="preserve">The future of pharmacy practice in United States New York City looks promising yet challenging. As value-based care models gain traction, the role of the Pharmacist will continue to shift towards outcome-oriented services rather than volume-based dispensing. Interprofessional collaboration will be key, with Pharmacists working more closely alongside nurse practitioners and physicians to manage complex chronic conditions prevalent in urban settings.</w:t>
      </w:r>
    </w:p>
    <w:p>
      <w:pPr>
        <w:pStyle w:val="BodyText"/>
      </w:pPr>
      <w:r>
        <w:t xml:space="preserve">In conclusion, this Project Report affirms that the Pharmacist is an indispensable asset to the healthcare infrastructure of United States New York City. Their ability to adapt to regulatory changes, technological innovations, and diverse patient needs ensures that they remain at the forefront of public health efforts. Continued investment in education, technology, and workforce support will be essential for sustaining this critical role in the years to come.</w:t>
      </w:r>
    </w:p>
    <w:bookmarkEnd w:id="26"/>
    <w:bookmarkStart w:id="27" w:name="conclusion"/>
    <w:p>
      <w:pPr>
        <w:pStyle w:val="Heading2"/>
      </w:pPr>
      <w:r>
        <w:t xml:space="preserve">9.0 Conclusion</w:t>
      </w:r>
    </w:p>
    <w:p>
      <w:pPr>
        <w:pStyle w:val="FirstParagraph"/>
      </w:pPr>
      <w:r>
        <w:t xml:space="preserve">The analysis presented in this Project Report underscores the multifaceted nature of pharmacy practice within United States New York City. The Pharmacist is no longer a peripheral figure but a central hub in healthcare delivery, addressing clinical, social, and economic aspects of patient care. By understanding the specific context of United States New York City, stakeholders can better support Pharmacists in delivering optimal health outcomes for all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Pharmacist in United States New York City</dc:title>
  <dc:creator/>
  <dc:language>en</dc:language>
  <cp:keywords/>
  <dcterms:created xsi:type="dcterms:W3CDTF">2026-07-29T21:32:58Z</dcterms:created>
  <dcterms:modified xsi:type="dcterms:W3CDTF">2026-07-29T21:32:58Z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