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Professional</w:t>
      </w:r>
      <w:r>
        <w:t xml:space="preserve"> </w:t>
      </w:r>
      <w:r>
        <w:t xml:space="preserve">Photography</w:t>
      </w:r>
      <w:r>
        <w:t xml:space="preserve"> </w:t>
      </w:r>
      <w:r>
        <w:t xml:space="preserve">Services</w:t>
      </w:r>
      <w:r>
        <w:t xml:space="preserve"> </w:t>
      </w:r>
      <w:r>
        <w:t xml:space="preserve">in</w:t>
      </w:r>
      <w:r>
        <w:t xml:space="preserve"> </w:t>
      </w:r>
      <w:r>
        <w:t xml:space="preserve">Brazil</w:t>
      </w:r>
      <w:r>
        <w:t xml:space="preserve"> </w:t>
      </w:r>
      <w:r>
        <w:t xml:space="preserve">São</w:t>
      </w:r>
      <w:r>
        <w:t xml:space="preserve"> </w:t>
      </w:r>
      <w:r>
        <w:t xml:space="preserve">Paulo</w:t>
      </w:r>
    </w:p>
    <w:bookmarkStart w:id="33" w:name="X25875434d2f73e41b61390522207de6d54bf792"/>
    <w:p>
      <w:pPr>
        <w:pStyle w:val="Heading1"/>
      </w:pPr>
      <w:r>
        <w:t xml:space="preserve">Project Report Strategic Implementation of Professional Photography Services in Brazil São Paulo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Board of Directors</w:t>
      </w:r>
      <w:r>
        <w:br/>
      </w:r>
      <w:r>
        <w:t xml:space="preserve">: Project Management Office (PMO)</w:t>
      </w:r>
      <w:r>
        <w:br/>
      </w:r>
    </w:p>
    <w:bookmarkStart w:id="20" w:name="executive-summary"/>
    <w:p>
      <w:pPr>
        <w:pStyle w:val="Heading2"/>
      </w:pPr>
      <w:r>
        <w:t xml:space="preserve">1. Executive Summary</w:t>
      </w:r>
    </w:p>
    <w:p>
      <w:pPr>
        <w:pStyle w:val="FirstParagraph"/>
      </w:pPr>
      <w:r>
        <w:t xml:space="preserve">This Project Report outlines the strategic framework, operational challenges, and market opportunities associated with establishing a high-end photography service in Brazil São Paulo. As one of the most vibrant and economically significant metropolitan areas in Latin America, Brazil São Paulo offers a unique landscape for visual storytelling brands. The primary objective of this initiative is to leverage the city's dynamic cultural environment to deliver premium photographic services that cater to both local enterprises and international clients seeking presence in the region.</w:t>
      </w:r>
    </w:p>
    <w:p>
      <w:pPr>
        <w:pStyle w:val="BodyText"/>
      </w:pPr>
      <w:r>
        <w:t xml:space="preserve">The report details the specific nuances of operating as a Photographer within this context, addressing regulatory requirements, aesthetic expectations, and logistical considerations. By focusing on the distinct characteristics of Brazil São Paulo, we aim to create a brand identity that resonates with the local population while maintaining international quality standards.</w:t>
      </w:r>
    </w:p>
    <w:bookmarkEnd w:id="20"/>
    <w:bookmarkStart w:id="23" w:name="Xf420777632f162646825b0da75394a22bf12259"/>
    <w:p>
      <w:pPr>
        <w:pStyle w:val="Heading2"/>
      </w:pPr>
      <w:r>
        <w:t xml:space="preserve">2. Market Analysis: The Context of Brazil São Paulo</w:t>
      </w:r>
    </w:p>
    <w:p>
      <w:pPr>
        <w:pStyle w:val="FirstParagraph"/>
      </w:pPr>
      <w:r>
        <w:t xml:space="preserve">Brazil São Paulo is not merely a geographical location; it is an economic engine and cultural hub. With a population exceeding twelve million people, the city serves as the financial heart of Brazil. For a photography business, this density provides access to diverse clientele ranging from corporate entities in the Paulista Avenue financial district to creative agencies in Vila Madalena.</w:t>
      </w:r>
    </w:p>
    <w:bookmarkStart w:id="21" w:name="economic-drivers"/>
    <w:p>
      <w:pPr>
        <w:pStyle w:val="Heading3"/>
      </w:pPr>
      <w:r>
        <w:t xml:space="preserve">2.1 Economic Drivers</w:t>
      </w:r>
    </w:p>
    <w:p>
      <w:pPr>
        <w:pStyle w:val="FirstParagraph"/>
      </w:pPr>
      <w:r>
        <w:t xml:space="preserve">The economy of Brazil São Paulo is robust, driven largely by services, commerce, and industry. This creates a sustained demand for professional imagery in sectors such as real estate, corporate headshots, fashion e-commerce (given the city's status as the fashion capital of Brazil), and event coverage. Understanding these economic drivers is crucial for pricing strategies and service package development.</w:t>
      </w:r>
    </w:p>
    <w:bookmarkEnd w:id="21"/>
    <w:bookmarkStart w:id="22" w:name="cultural-nuances"/>
    <w:p>
      <w:pPr>
        <w:pStyle w:val="Heading3"/>
      </w:pPr>
      <w:r>
        <w:t xml:space="preserve">2.2 Cultural Nuances</w:t>
      </w:r>
    </w:p>
    <w:p>
      <w:pPr>
        <w:pStyle w:val="FirstParagraph"/>
      </w:pPr>
      <w:r>
        <w:t xml:space="preserve">The cultural fabric of Brazil São Paulo is incredibly diverse, reflecting immigrants from around the world. A successful Photographer must possess cultural sensitivity and adaptability. The visual language in this region often values warmth, emotion, and vibrancy. Unlike more formal markets in Northern Europe or North America, the Brazilian aesthetic often appreciates candid moments and natural lighting that captures genuine human connection.</w:t>
      </w:r>
    </w:p>
    <w:bookmarkEnd w:id="22"/>
    <w:bookmarkEnd w:id="23"/>
    <w:bookmarkStart w:id="26" w:name="operational-strategy-for-a-photographer"/>
    <w:p>
      <w:pPr>
        <w:pStyle w:val="Heading2"/>
      </w:pPr>
      <w:r>
        <w:t xml:space="preserve">3. Operational Strategy for a Photographer</w:t>
      </w:r>
    </w:p>
    <w:p>
      <w:pPr>
        <w:pStyle w:val="FirstParagraph"/>
      </w:pPr>
      <w:r>
        <w:t xml:space="preserve">To succeed in this market, the operational model must be agile and compliant with local regulations. The role of the Photographer extends beyond artistic creation to include significant business administration and legal compliance.</w:t>
      </w:r>
    </w:p>
    <w:bookmarkStart w:id="24" w:name="legal-and-regulatory-compliance"/>
    <w:p>
      <w:pPr>
        <w:pStyle w:val="Heading3"/>
      </w:pPr>
      <w:r>
        <w:t xml:space="preserve">3.1 Legal and Regulatory Compliance</w:t>
      </w:r>
    </w:p>
    <w:p>
      <w:pPr>
        <w:pStyle w:val="FirstParagraph"/>
      </w:pPr>
      <w:r>
        <w:t xml:space="preserve">In Brazil São Paulo, operating as a professional Photographer requires strict adherence to Federal Revenue Service (Receita Federal) guidelines. This includes proper registration of the company (CNPJ), obtaining specific licenses from the municipal government, and complying with labor laws if employing assistants or editors. Furthermore, image rights are taken seriously; contracts must clearly outline usage rights for both portrait subjects and property owners, particularly in a dense urban environment.</w:t>
      </w:r>
    </w:p>
    <w:bookmarkEnd w:id="24"/>
    <w:bookmarkStart w:id="25" w:name="equipment-and-logistics"/>
    <w:p>
      <w:pPr>
        <w:pStyle w:val="Heading3"/>
      </w:pPr>
      <w:r>
        <w:t xml:space="preserve">3.2 Equipment and Logistics</w:t>
      </w:r>
    </w:p>
    <w:p>
      <w:pPr>
        <w:pStyle w:val="FirstParagraph"/>
      </w:pPr>
      <w:r>
        <w:t xml:space="preserve">The infrastructure of Brazil São Paulo is extensive but can be challenging due to traffic congestion. A Photographer must plan shoots with realistic travel times in mind. Reliability is key. Investing in high-quality, portable equipment that allows for quick setup in varied lighting conditions—such as the harsh midday sun or the dramatic twilight hours typical of southern summers—is essential.</w:t>
      </w:r>
    </w:p>
    <w:bookmarkEnd w:id="25"/>
    <w:bookmarkEnd w:id="26"/>
    <w:bookmarkStart w:id="27" w:name="service-offerings-and-target-audience"/>
    <w:p>
      <w:pPr>
        <w:pStyle w:val="Heading2"/>
      </w:pPr>
      <w:r>
        <w:t xml:space="preserve">4. Service Offerings and Target Audience</w:t>
      </w:r>
    </w:p>
    <w:p>
      <w:pPr>
        <w:pStyle w:val="FirstParagraph"/>
      </w:pPr>
      <w:r>
        <w:t xml:space="preserve">The proposed service portfolio is tailored to meet the specific demands of the Brazil São Paulo market.</w:t>
      </w:r>
    </w:p>
    <w:p>
      <w:pPr>
        <w:numPr>
          <w:ilvl w:val="0"/>
          <w:numId w:val="1001"/>
        </w:numPr>
        <w:pStyle w:val="Compact"/>
      </w:pPr>
      <w:r>
        <w:rPr>
          <w:bCs/>
          <w:b/>
        </w:rPr>
        <w:t xml:space="preserve">Corporate Photography:</w:t>
      </w:r>
      <w:r>
        <w:br/>
      </w:r>
      <w:r>
        <w:t xml:space="preserve">Covering board meetings, product launches, and team building events in the bustling business districts. The focus here is on professionalism and brand alignment.</w:t>
      </w:r>
    </w:p>
    <w:p>
      <w:pPr>
        <w:numPr>
          <w:ilvl w:val="0"/>
          <w:numId w:val="1001"/>
        </w:numPr>
        <w:pStyle w:val="Compact"/>
      </w:pPr>
      <w:r>
        <w:rPr>
          <w:bCs/>
          <w:b/>
        </w:rPr>
        <w:t xml:space="preserve">Fashion and Editorial:</w:t>
      </w:r>
      <w:r>
        <w:br/>
      </w:r>
      <w:r>
        <w:t xml:space="preserve">Leveraging the city's strong fashion week influence (Fashion Week São Paulo), this service targets designers, boutiques, and magazines. The aesthetic should highlight urban textures, architectural modernism, and diverse models.</w:t>
      </w:r>
    </w:p>
    <w:p>
      <w:pPr>
        <w:numPr>
          <w:ilvl w:val="0"/>
          <w:numId w:val="1001"/>
        </w:numPr>
        <w:pStyle w:val="Compact"/>
      </w:pPr>
      <w:r>
        <w:rPr>
          <w:bCs/>
          <w:b/>
        </w:rPr>
        <w:t xml:space="preserve">Event Coverage:</w:t>
      </w:r>
      <w:r>
        <w:br/>
      </w:r>
      <w:r>
        <w:t xml:space="preserve">Brazil is known for its vibrant social calendar. From weddings to cultural festivals in Ibirapuera Park, capturing high-energy events requires a Photographer with excellent stamina and rapid decision-making skills.</w:t>
      </w:r>
    </w:p>
    <w:p>
      <w:pPr>
        <w:numPr>
          <w:ilvl w:val="0"/>
          <w:numId w:val="1001"/>
        </w:numPr>
        <w:pStyle w:val="Compact"/>
      </w:pPr>
      <w:r>
        <w:rPr>
          <w:bCs/>
          <w:b/>
        </w:rPr>
        <w:t xml:space="preserve">Tourism and Real Estate:</w:t>
      </w:r>
      <w:r>
        <w:br/>
      </w:r>
      <w:r>
        <w:t xml:space="preserve">Showcasing the architectural marvels of Brazil São Paulo, including the Edifício Copan and Parque do Povo. High-resolution interior and exterior shots are required for luxury real estate listings.</w:t>
      </w:r>
    </w:p>
    <w:bookmarkEnd w:id="27"/>
    <w:bookmarkStart w:id="28" w:name="marketing-and-brand-positioning"/>
    <w:p>
      <w:pPr>
        <w:pStyle w:val="Heading2"/>
      </w:pPr>
      <w:r>
        <w:t xml:space="preserve">5. Marketing and Brand Positioning</w:t>
      </w:r>
    </w:p>
    <w:p>
      <w:pPr>
        <w:pStyle w:val="FirstParagraph"/>
      </w:pPr>
      <w:r>
        <w:t xml:space="preserve">Digital presence is paramount. The target audience in Brazil São Paulo is highly connected via Instagram, LinkedIn, and local business directories. The brand identity should emphasize "Urban Elegance" and "Cultural Depth."</w:t>
      </w:r>
    </w:p>
    <w:p>
      <w:pPr>
        <w:pStyle w:val="BodyText"/>
      </w:pPr>
      <w:r>
        <w:t xml:space="preserve">Collaborations with local influencers and interior designers can significantly boost visibility. Content marketing should include behind-the-scenes looks at shoots in iconic locations across Brazil São Paulo, demonstrating the Photographer's ability to navigate and utilize these spaces effectively.</w:t>
      </w:r>
    </w:p>
    <w:bookmarkEnd w:id="28"/>
    <w:bookmarkStart w:id="29" w:name="risk-management"/>
    <w:p>
      <w:pPr>
        <w:pStyle w:val="Heading2"/>
      </w:pPr>
      <w:r>
        <w:t xml:space="preserve">6. Risk Management</w:t>
      </w:r>
    </w:p>
    <w:p>
      <w:pPr>
        <w:pStyle w:val="FirstParagraph"/>
      </w:pPr>
      <w:r>
        <w:rPr>
          <w:bCs/>
          <w:b/>
        </w:rPr>
        <w:t xml:space="preserve">Safety:</w:t>
      </w:r>
      <w:r>
        <w:br/>
      </w:r>
      <w:r>
        <w:t xml:space="preserve">Certain areas in Brazil São Paulo may pose security risks during specific hours. A professional Photographer must conduct location scouting beforehand and prioritize safety protocols for both staff and clients.</w:t>
      </w:r>
    </w:p>
    <w:p>
      <w:pPr>
        <w:pStyle w:val="BodyText"/>
      </w:pPr>
      <w:r>
        <w:rPr>
          <w:bCs/>
          <w:b/>
        </w:rPr>
        <w:t xml:space="preserve">Economic Volatility:</w:t>
      </w:r>
      <w:r>
        <w:br/>
      </w:r>
      <w:r>
        <w:t xml:space="preserve">The Brazilian Real can fluctuate against the US Dollar or Euro. Contracts should include clauses that account for currency exchange rates when dealing with international clients to protect profit margins.</w:t>
      </w:r>
    </w:p>
    <w:bookmarkEnd w:id="29"/>
    <w:bookmarkStart w:id="30" w:name="Xeb1c88b8ffca771d917a2d6e26c7ffc1fd7279e"/>
    <w:p>
      <w:pPr>
        <w:pStyle w:val="Heading2"/>
      </w:pPr>
      <w:r>
        <w:t xml:space="preserve">7. Financial Projections and Budget Allocation</w:t>
      </w:r>
    </w:p>
    <w:p>
      <w:pPr>
        <w:pStyle w:val="FirstParagraph"/>
      </w:pPr>
      <w:r>
        <w:t xml:space="preserve">The initial budget includes capital expenditure on camera bodies, lenses, lighting equipment, and high-performance computers for post-processing. Operational costs involve studio rental (if applicable), transportation fuel or public transit passes, marketing spend on social media ads targeted at the São Paulo geolocation, and software subscriptions for editing and CRM.</w:t>
      </w:r>
    </w:p>
    <w:p>
      <w:pPr>
        <w:pStyle w:val="BodyText"/>
      </w:pPr>
      <w:r>
        <w:t xml:space="preserve">Revenue streams are projected to stabilize within the first 18 months as brand recognition grows. Pricing will be competitive but positioned in the premium segment to reflect high-quality output and professional reliability.</w:t>
      </w:r>
    </w:p>
    <w:bookmarkEnd w:id="30"/>
    <w:bookmarkStart w:id="32" w:name="conclusion"/>
    <w:p>
      <w:pPr>
        <w:pStyle w:val="Heading2"/>
      </w:pPr>
      <w:r>
        <w:t xml:space="preserve">8. Conclusion</w:t>
      </w:r>
    </w:p>
    <w:p>
      <w:pPr>
        <w:pStyle w:val="FirstParagraph"/>
      </w:pPr>
      <w:r>
        <w:t xml:space="preserve">The establishment of a specialized Photography service in Brazil São Paulo represents a promising opportunity for growth and creative expression. By deeply understanding the local market dynamics, respecting cultural nuances, and maintaining rigorous professional standards, we can build a sustainable business entity.</w:t>
      </w:r>
    </w:p>
    <w:p>
      <w:pPr>
        <w:pStyle w:val="BodyText"/>
      </w:pPr>
      <w:r>
        <w:t xml:space="preserve">This Project Report confirms that with strategic planning and localized execution, our brand will not only survive but thrive in the competitive landscape of Brazil São Paulo. The city offers a rich visual palette waiting to be captured by skilled professionals. We recommend immediate initiation of the legal registration process and commencement of location scouting for pilot shoots.</w:t>
      </w:r>
    </w:p>
    <w:bookmarkStart w:id="31" w:name="next-steps"/>
    <w:p>
      <w:pPr>
        <w:pStyle w:val="Heading3"/>
      </w:pPr>
      <w:r>
        <w:t xml:space="preserve">Next Steps</w:t>
      </w:r>
    </w:p>
    <w:p>
      <w:pPr>
        <w:numPr>
          <w:ilvl w:val="0"/>
          <w:numId w:val="1002"/>
        </w:numPr>
        <w:pStyle w:val="Compact"/>
      </w:pPr>
      <w:r>
        <w:t xml:space="preserve">Finalize business registration with the Junta Comercial do Estado de São Paulo.</w:t>
      </w:r>
    </w:p>
    <w:p>
      <w:pPr>
        <w:numPr>
          <w:ilvl w:val="0"/>
          <w:numId w:val="1002"/>
        </w:numPr>
        <w:pStyle w:val="Compact"/>
      </w:pPr>
      <w:r>
        <w:t xml:space="preserve">Hire a local legal consultant to review contract templates for image rights.</w:t>
      </w:r>
    </w:p>
    <w:p>
      <w:pPr>
        <w:numPr>
          <w:ilvl w:val="0"/>
          <w:numId w:val="1002"/>
        </w:numPr>
        <w:pStyle w:val="Compact"/>
      </w:pPr>
      <w:r>
        <w:t xml:space="preserve">Schedule three pilot shoots in distinct neighborhoods (Paulista, Vila Madalena, Itaim Bibi) to test logistical workflows.</w:t>
      </w:r>
    </w:p>
    <w:p>
      <w:pPr>
        <w:numPr>
          <w:ilvl w:val="0"/>
          <w:numId w:val="1002"/>
        </w:numPr>
        <w:pStyle w:val="Compact"/>
      </w:pPr>
      <w:r>
        <w:t xml:space="preserve">Launch social media teaser campaign targeting local businesses and influencers.</w:t>
      </w:r>
    </w:p>
    <w:bookmarkEnd w:id="31"/>
    <w:p>
      <w:pPr>
        <w:pStyle w:val="FirstParagraph"/>
      </w:pPr>
      <w:r>
        <w:t xml:space="preserve">End of Document - Confidential</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Professional Photography Services in Brazil São Paulo</dc:title>
  <dc:creator/>
  <dc:language>en</dc:language>
  <cp:keywords/>
  <dcterms:created xsi:type="dcterms:W3CDTF">2026-07-29T23:11:22Z</dcterms:created>
  <dcterms:modified xsi:type="dcterms:W3CDTF">2026-07-29T23:11:22Z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