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Professional</w:t>
      </w:r>
      <w:r>
        <w:t xml:space="preserve"> </w:t>
      </w:r>
      <w:r>
        <w:t xml:space="preserve">Photography</w:t>
      </w:r>
      <w:r>
        <w:t xml:space="preserve"> </w:t>
      </w:r>
      <w:r>
        <w:t xml:space="preserve">Services</w:t>
      </w:r>
      <w:r>
        <w:t xml:space="preserve"> </w:t>
      </w:r>
      <w:r>
        <w:t xml:space="preserve">in</w:t>
      </w:r>
      <w:r>
        <w:t xml:space="preserve"> </w:t>
      </w:r>
      <w:r>
        <w:t xml:space="preserve">Canada</w:t>
      </w:r>
      <w:r>
        <w:t xml:space="preserve"> </w:t>
      </w:r>
      <w:r>
        <w:t xml:space="preserve">Montreal</w:t>
      </w:r>
    </w:p>
    <w:bookmarkStart w:id="30" w:name="X3aa42d3e5b11edb695baa0e5e431c1c6b78262b"/>
    <w:p>
      <w:pPr>
        <w:pStyle w:val="Heading1"/>
      </w:pPr>
      <w:r>
        <w:t xml:space="preserve">Project Report : Implementation of Professional Photography Services in Canada Montreal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Management Team</w:t>
      </w:r>
      <w:r>
        <w:br/>
      </w:r>
      <w:r>
        <w:rPr>
          <w:bCs/>
          <w:b/>
        </w:rPr>
        <w:t xml:space="preserve">From:</w:t>
      </w:r>
      <w:r>
        <w:t xml:space="preserve"> </w:t>
      </w:r>
      <w:r>
        <w:t xml:space="preserve">Project Lead</w:t>
      </w:r>
      <w:r>
        <w:br/>
      </w:r>
    </w:p>
    <w:p>
      <w:pPr>
        <w:pStyle w:val="BodyText"/>
      </w:pPr>
      <w:r>
        <w:br/>
      </w:r>
    </w:p>
    <w:p>
      <w:pPr>
        <w:pStyle w:val="BodyText"/>
      </w:pPr>
      <w:r>
        <w:rPr>
          <w:bCs/>
          <w:b/>
        </w:rPr>
        <w:t xml:space="preserve">Executive Summary:</w:t>
      </w:r>
      <w:r>
        <w:t xml:space="preserve"> </w:t>
      </w:r>
      <w:r>
        <w:t xml:space="preserve">This report outlines the strategic initiative to establish a robust photography service presence in Canada Montreal. The objective is to leverage the unique cultural and visual landscape of this vibrant city to deliver exceptional photographic services that resonate with local and international audiences.</w:t>
      </w:r>
    </w:p>
    <w:bookmarkStart w:id="20" w:name="introduction"/>
    <w:p>
      <w:pPr>
        <w:pStyle w:val="Heading2"/>
      </w:pPr>
      <w:r>
        <w:t xml:space="preserve">1. Introduction</w:t>
      </w:r>
    </w:p>
    <w:p>
      <w:pPr>
        <w:pStyle w:val="FirstParagraph"/>
      </w:pPr>
      <w:r>
        <w:t xml:space="preserve">In the contemporary digital era, visual content serves as the primary medium for communication, branding, and storytelling. As businesses and individuals in Canada Montreal seek to enhance their visual identity, there is a growing demand for professional</w:t>
      </w:r>
      <w:r>
        <w:t xml:space="preserve"> </w:t>
      </w:r>
      <w:r>
        <w:rPr>
          <w:bCs/>
          <w:b/>
        </w:rPr>
        <w:t xml:space="preserve">Photographer</w:t>
      </w:r>
      <w:r>
        <w:t xml:space="preserve"> </w:t>
      </w:r>
      <w:r>
        <w:t xml:space="preserve">services that go beyond simple image capture. This project aims to position our service offering as the premier choice for high-quality photography in this region.</w:t>
      </w:r>
    </w:p>
    <w:p>
      <w:pPr>
        <w:pStyle w:val="BodyText"/>
      </w:pPr>
      <w:r>
        <w:t xml:space="preserve">Montreal, often referred to as the "Hollywood of Canada," is renowned for its cinematic heritage, artistic flair, and multicultural diversity. These characteristics create a unique backdrop that requires a nuanced approach to visual documentation. A skilled</w:t>
      </w:r>
      <w:r>
        <w:t xml:space="preserve"> </w:t>
      </w:r>
      <w:r>
        <w:rPr>
          <w:bCs/>
          <w:b/>
        </w:rPr>
        <w:t xml:space="preserve">Photographer</w:t>
      </w:r>
      <w:r>
        <w:t xml:space="preserve"> </w:t>
      </w:r>
      <w:r>
        <w:t xml:space="preserve">operating in Canada Montreal must possess not only technical expertise but also an deep understanding of the local culture, architecture, and demographic nuances.</w:t>
      </w:r>
    </w:p>
    <w:bookmarkEnd w:id="20"/>
    <w:bookmarkStart w:id="21" w:name="X3d188806a3cc25529ff722150873498088513d6"/>
    <w:p>
      <w:pPr>
        <w:pStyle w:val="Heading2"/>
      </w:pPr>
      <w:r>
        <w:t xml:space="preserve">2. Market Analysis: The Landscape of Canada Montreal</w:t>
      </w:r>
    </w:p>
    <w:p>
      <w:pPr>
        <w:pStyle w:val="FirstParagraph"/>
      </w:pPr>
      <w:r>
        <w:t xml:space="preserve">The city of Montreal presents a distinct market opportunity for professional photographers. Unlike other major Canadian cities, Montreal offers a blend of European charm and North American modernity. This duality is reflected in its architecture, ranging from the historic Old Port to the futuristic Olympic Stadium.</w:t>
      </w:r>
    </w:p>
    <w:p>
      <w:pPr>
        <w:numPr>
          <w:ilvl w:val="0"/>
          <w:numId w:val="1001"/>
        </w:numPr>
        <w:pStyle w:val="Compact"/>
      </w:pPr>
      <w:r>
        <w:rPr>
          <w:bCs/>
          <w:b/>
        </w:rPr>
        <w:t xml:space="preserve">Cultural Diversity:</w:t>
      </w:r>
      <w:r>
        <w:t xml:space="preserve"> </w:t>
      </w:r>
      <w:r>
        <w:t xml:space="preserve">As a hub for artists and creatives, Montreal attracts talent from around the world. A</w:t>
      </w:r>
      <w:r>
        <w:t xml:space="preserve"> </w:t>
      </w:r>
      <w:r>
        <w:rPr>
          <w:bCs/>
          <w:b/>
        </w:rPr>
        <w:t xml:space="preserve">Photographer</w:t>
      </w:r>
      <w:r>
        <w:t xml:space="preserve"> </w:t>
      </w:r>
      <w:r>
        <w:t xml:space="preserve">operating here must be adept at capturing authentic moments across various cultural events, festivals such as Just for Laughs or the International Jazz Festival.</w:t>
      </w:r>
    </w:p>
    <w:p>
      <w:pPr>
        <w:numPr>
          <w:ilvl w:val="0"/>
          <w:numId w:val="1001"/>
        </w:numPr>
        <w:pStyle w:val="Compact"/>
      </w:pPr>
      <w:r>
        <w:rPr>
          <w:bCs/>
          <w:b/>
        </w:rPr>
        <w:t xml:space="preserve">Tourism and Real Estate:</w:t>
      </w:r>
    </w:p>
    <w:p>
      <w:pPr>
        <w:numPr>
          <w:ilvl w:val="0"/>
          <w:numId w:val="1001"/>
        </w:numPr>
        <w:pStyle w:val="Compact"/>
      </w:pPr>
      <w:r>
        <w:rPr>
          <w:bCs/>
          <w:b/>
        </w:rPr>
        <w:t xml:space="preserve">Corporate Sector Growth:</w:t>
      </w:r>
      <w:r>
        <w:t xml:space="preserve"> </w:t>
      </w:r>
      <w:r>
        <w:t xml:space="preserve">With numerous tech startups and multinational corporations establishing headquarters in Montreal, there is a rising need for corporate headshots, event coverage, and brand storytelling.</w:t>
      </w:r>
    </w:p>
    <w:bookmarkEnd w:id="21"/>
    <w:bookmarkStart w:id="22" w:name="X7cb0bea778db3117a0544e840f7a52238163bcb"/>
    <w:p>
      <w:pPr>
        <w:pStyle w:val="Heading2"/>
      </w:pPr>
      <w:r>
        <w:t xml:space="preserve">3. The Role of the Professional Photographer</w:t>
      </w:r>
    </w:p>
    <w:p>
      <w:pPr>
        <w:pStyle w:val="FirstParagraph"/>
      </w:pPr>
      <w:r>
        <w:t xml:space="preserve">The core deliverable of this project revolves around the expertise of our</w:t>
      </w:r>
      <w:r>
        <w:t xml:space="preserve"> </w:t>
      </w:r>
      <w:r>
        <w:rPr>
          <w:bCs/>
          <w:b/>
        </w:rPr>
        <w:t xml:space="preserve">Photographer</w:t>
      </w:r>
      <w:r>
        <w:t xml:space="preserve">. In the context of Canada Montreal, the role extends beyond technical proficiency in camera operation. It involves:</w:t>
      </w:r>
    </w:p>
    <w:p>
      <w:pPr>
        <w:numPr>
          <w:ilvl w:val="0"/>
          <w:numId w:val="1002"/>
        </w:numPr>
        <w:pStyle w:val="Compact"/>
      </w:pPr>
      <w:r>
        <w:rPr>
          <w:bCs/>
          <w:b/>
        </w:rPr>
        <w:t xml:space="preserve">Cultural Sensitivity and Adaptability:</w:t>
      </w:r>
      <w:r>
        <w:t xml:space="preserve"> </w:t>
      </w:r>
      <w:r>
        <w:t xml:space="preserve">Understanding bilingual requirements (English and French) is crucial. Marketing materials and interactions must respect local customs.</w:t>
      </w:r>
    </w:p>
    <w:p>
      <w:pPr>
        <w:numPr>
          <w:ilvl w:val="0"/>
          <w:numId w:val="1002"/>
        </w:numPr>
        <w:pStyle w:val="Compact"/>
      </w:pPr>
      <w:r>
        <w:t xml:space="preserve">Landscape Mastery:The changing seasons in Canada Montreal offer diverse photographic opportunities. From the vibrant fall foliage to the stark beauty of winter snow, a</w:t>
      </w:r>
      <w:r>
        <w:t xml:space="preserve"> </w:t>
      </w:r>
      <w:r>
        <w:rPr>
          <w:bCs/>
          <w:b/>
        </w:rPr>
        <w:t xml:space="preserve">Photographer</w:t>
      </w:r>
      <w:r>
        <w:t xml:space="preserve"> </w:t>
      </w:r>
      <w:r>
        <w:t xml:space="preserve">must be prepared to adapt equipment and techniques to varying weather conditions.</w:t>
      </w:r>
    </w:p>
    <w:p>
      <w:pPr>
        <w:numPr>
          <w:ilvl w:val="0"/>
          <w:numId w:val="1002"/>
        </w:numPr>
        <w:pStyle w:val="Compact"/>
      </w:pPr>
      <w:r>
        <w:t xml:space="preserve">Narrative Building:Beyond capturing images, our goal is to tell compelling stories. Whether it is documenting a wedding in a historic chateau or showcasing a product launch in the Plateau neighborhood, every image should convey emotion and context.</w:t>
      </w:r>
    </w:p>
    <w:bookmarkEnd w:id="22"/>
    <w:bookmarkStart w:id="26" w:name="strategic-implementation-plan"/>
    <w:p>
      <w:pPr>
        <w:pStyle w:val="Heading2"/>
      </w:pPr>
      <w:r>
        <w:t xml:space="preserve">4. Strategic Implementation Plan</w:t>
      </w:r>
    </w:p>
    <w:p>
      <w:pPr>
        <w:pStyle w:val="FirstParagraph"/>
      </w:pPr>
      <w:r>
        <w:t xml:space="preserve">To successfully integrate into the Canada Montreal market, we propose the following strategic pillars:</w:t>
      </w:r>
    </w:p>
    <w:bookmarkStart w:id="23" w:name="brand-localization"/>
    <w:p>
      <w:pPr>
        <w:pStyle w:val="Heading3"/>
      </w:pPr>
      <w:r>
        <w:t xml:space="preserve">4.1. Brand Localization</w:t>
      </w:r>
    </w:p>
    <w:p>
      <w:pPr>
        <w:pStyle w:val="FirstParagraph"/>
      </w:pPr>
      <w:r>
        <w:t xml:space="preserve">Our branding must reflect the local identity. This includes bilingual marketing materials that resonate with both Anglophone and Francophone residents of Canada Montreal. The visual style of our portfolio should highlight iconic yet intimate scenes of the city, showcasing our ability to capture its essence.</w:t>
      </w:r>
    </w:p>
    <w:bookmarkEnd w:id="23"/>
    <w:bookmarkStart w:id="24" w:name="technology-and-equipment-investment"/>
    <w:p>
      <w:pPr>
        <w:pStyle w:val="Heading3"/>
      </w:pPr>
      <w:r>
        <w:t xml:space="preserve">4.2. Technology and Equipment Investment</w:t>
      </w:r>
    </w:p>
    <w:p>
      <w:pPr>
        <w:pStyle w:val="FirstParagraph"/>
      </w:pPr>
      <w:r>
        <w:t xml:space="preserve">We will equip our</w:t>
      </w:r>
      <w:r>
        <w:t xml:space="preserve"> </w:t>
      </w:r>
      <w:r>
        <w:rPr>
          <w:bCs/>
          <w:b/>
        </w:rPr>
        <w:t xml:space="preserve">Photographer</w:t>
      </w:r>
      <w:r>
        <w:t xml:space="preserve">s with state-of-the-art digital cameras, lenses suitable for low-light indoor events (common in Montreal's underground city network), and drones for aerial shots of the skyline. Post-processing software must be industry-standard to ensure high-resolution deliverables.</w:t>
      </w:r>
    </w:p>
    <w:bookmarkEnd w:id="24"/>
    <w:bookmarkStart w:id="25" w:name="networking-and-partnerships"/>
    <w:p>
      <w:pPr>
        <w:pStyle w:val="Heading3"/>
      </w:pPr>
      <w:r>
        <w:t xml:space="preserve">4.3. Networking and Partnerships</w:t>
      </w:r>
    </w:p>
    <w:p>
      <w:pPr>
        <w:pStyle w:val="FirstParagraph"/>
      </w:pPr>
      <w:r>
        <w:t xml:space="preserve">Building relationships with local event planners, real estate agencies, and tourism boards is essential. By collaborating with other businesses in Canada Montreal, we can secure a steady stream of projects and gain referrals.</w:t>
      </w:r>
    </w:p>
    <w:bookmarkEnd w:id="25"/>
    <w:bookmarkEnd w:id="26"/>
    <w:bookmarkStart w:id="27" w:name="operational-challenges-and-mitigation"/>
    <w:p>
      <w:pPr>
        <w:pStyle w:val="Heading2"/>
      </w:pPr>
      <w:r>
        <w:t xml:space="preserve">5. Operational Challenges and Mitigation</w:t>
      </w:r>
    </w:p>
    <w:p>
      <w:pPr>
        <w:pStyle w:val="FirstParagraph"/>
      </w:pPr>
      <w:r>
        <w:t xml:space="preserve">Operating in Canada Montreal comes with specific challenges that must be addressed:</w:t>
      </w:r>
    </w:p>
    <w:p>
      <w:pPr>
        <w:numPr>
          <w:ilvl w:val="0"/>
          <w:numId w:val="1003"/>
        </w:numPr>
        <w:pStyle w:val="Compact"/>
      </w:pPr>
      <w:r>
        <w:rPr>
          <w:bCs/>
          <w:b/>
        </w:rPr>
        <w:t xml:space="preserve">Bilingual Requirements:</w:t>
      </w:r>
      <w:r>
        <w:t xml:space="preserve">All client communications, contracts, and deliverables must be available in both English and French. We will ensure our team includes fluent speakers of both languages.</w:t>
      </w:r>
    </w:p>
    <w:p>
      <w:pPr>
        <w:numPr>
          <w:ilvl w:val="0"/>
          <w:numId w:val="1003"/>
        </w:numPr>
        <w:pStyle w:val="Compact"/>
      </w:pPr>
      <w:r>
        <w:t xml:space="preserve">Seasonal Variability:The harsh winters in Canada Montreal can limit outdoor shooting hours. Our scheduling model will account for shorter days in winter, prioritizing indoor or twilight shoots during these months.</w:t>
      </w:r>
    </w:p>
    <w:p>
      <w:pPr>
        <w:numPr>
          <w:ilvl w:val="0"/>
          <w:numId w:val="1003"/>
        </w:numPr>
        <w:pStyle w:val="Compact"/>
      </w:pPr>
      <w:r>
        <w:t xml:space="preserve">Competition:Montreal has a thriving arts community. To stand out, our</w:t>
      </w:r>
      <w:r>
        <w:t xml:space="preserve"> </w:t>
      </w:r>
      <w:r>
        <w:rPr>
          <w:bCs/>
          <w:b/>
        </w:rPr>
        <w:t xml:space="preserve">Photographer</w:t>
      </w:r>
      <w:r>
        <w:t xml:space="preserve">s must offer unique value propositions, such as specialized editing styles or niche services like architectural visualization.</w:t>
      </w:r>
    </w:p>
    <w:bookmarkEnd w:id="27"/>
    <w:bookmarkStart w:id="28" w:name="X74b63b018b5b91375bdd56ea6dbf0dcfc97b3b0"/>
    <w:p>
      <w:pPr>
        <w:pStyle w:val="Heading2"/>
      </w:pPr>
      <w:r>
        <w:t xml:space="preserve">6. Expected Outcomes and Metrics for Success</w:t>
      </w:r>
    </w:p>
    <w:p>
      <w:pPr>
        <w:pStyle w:val="FirstParagraph"/>
      </w:pPr>
      <w:r>
        <w:t xml:space="preserve">The success of this project will be measured by several key performance indicators (KPIs):</w:t>
      </w:r>
    </w:p>
    <w:p>
      <w:pPr>
        <w:numPr>
          <w:ilvl w:val="0"/>
          <w:numId w:val="1004"/>
        </w:numPr>
        <w:pStyle w:val="Compact"/>
      </w:pPr>
      <w:r>
        <w:t xml:space="preserve">Increased market share in the Canada Montreal photography sector within the first 12 months.</w:t>
      </w:r>
    </w:p>
    <w:p>
      <w:pPr>
        <w:numPr>
          <w:ilvl w:val="0"/>
          <w:numId w:val="1004"/>
        </w:numPr>
        <w:pStyle w:val="Compact"/>
      </w:pPr>
      <w:r>
        <w:t xml:space="preserve">Average client satisfaction score of 4.8/5, reflecting high-quality service delivery.</w:t>
      </w:r>
    </w:p>
    <w:p>
      <w:pPr>
        <w:numPr>
          <w:ilvl w:val="0"/>
          <w:numId w:val="1004"/>
        </w:numPr>
        <w:pStyle w:val="Compact"/>
      </w:pPr>
      <w:r>
        <w:t xml:space="preserve">Growth in social media engagement, showcasing our ability to capture the vibrant life of Canada Montreal.</w:t>
      </w:r>
    </w:p>
    <w:bookmarkEnd w:id="28"/>
    <w:bookmarkStart w:id="29" w:name="conclusion"/>
    <w:p>
      <w:pPr>
        <w:pStyle w:val="Heading2"/>
      </w:pPr>
      <w:r>
        <w:t xml:space="preserve">7. Conclusion</w:t>
      </w:r>
    </w:p>
    <w:p>
      <w:pPr>
        <w:pStyle w:val="FirstParagraph"/>
      </w:pPr>
      <w:r>
        <w:t xml:space="preserve">This Project Report underscores the strategic importance of establishing a professional photography presence in Canada Montreal. By focusing on the unique attributes of this city and leveraging the skills of a versatile</w:t>
      </w:r>
      <w:r>
        <w:t xml:space="preserve"> </w:t>
      </w:r>
      <w:r>
        <w:rPr>
          <w:bCs/>
          <w:b/>
        </w:rPr>
        <w:t xml:space="preserve">Photographer</w:t>
      </w:r>
      <w:r>
        <w:t xml:space="preserve">, we can meet the evolving needs of our clients.</w:t>
      </w:r>
    </w:p>
    <w:p>
      <w:pPr>
        <w:pStyle w:val="BodyText"/>
      </w:pPr>
      <w:r>
        <w:t xml:space="preserve">The convergence of art, culture, and commerce in Montreal provides an ideal environment for creative excellence. Our commitment to quality, cultural sensitivity, and technical proficiency will ensure that we not only compete but thrive in this dynamic market. As we move forward with implementation phases outlined above, we remain dedicated to delivering visual narratives that capture the true spirit of Canada Montreal.</w:t>
      </w:r>
    </w:p>
    <w:p>
      <w:pPr>
        <w:pStyle w:val="BodyText"/>
      </w:pPr>
      <w:r>
        <w:t xml:space="preserve">It is clear that a dedicated</w:t>
      </w:r>
      <w:r>
        <w:t xml:space="preserve"> </w:t>
      </w:r>
      <w:r>
        <w:rPr>
          <w:bCs/>
          <w:b/>
        </w:rPr>
        <w:t xml:space="preserve">Photographer</w:t>
      </w:r>
      <w:r>
        <w:t xml:space="preserve"> </w:t>
      </w:r>
      <w:r>
        <w:t xml:space="preserve">is not just a service provider but a cultural interpreter. Through careful planning and execution, this project will set new standards for photography in the region, fostering long-term relationships with clients who value authenticity and artistic vision.</w:t>
      </w:r>
    </w:p>
    <w:p>
      <w:r>
        <w:pict>
          <v:rect style="width:0;height:1.5pt" o:hralign="center" o:hrstd="t" o:hr="t"/>
        </w:pict>
      </w:r>
    </w:p>
    <w:p>
      <w:pPr>
        <w:pStyle w:val="FirstParagraph"/>
      </w:pPr>
      <w:r>
        <w:rPr>
          <w:iCs/>
          <w:i/>
        </w:rPr>
        <w:t xml:space="preserve">This document serves as an official record of the strategic direction for our photography services initiative in Canada Montreal.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Professional Photography Services in Canada Montreal</dc:title>
  <dc:creator/>
  <dc:language>en</dc:language>
  <cp:keywords/>
  <dcterms:created xsi:type="dcterms:W3CDTF">2026-07-30T04:47:59Z</dcterms:created>
  <dcterms:modified xsi:type="dcterms:W3CDTF">2026-07-30T04:47:59Z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