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Project</w:t>
      </w:r>
      <w:r>
        <w:t xml:space="preserve"> </w:t>
      </w:r>
      <w:r>
        <w:t xml:space="preserve">Report:</w:t>
      </w:r>
      <w:r>
        <w:t xml:space="preserve"> </w:t>
      </w:r>
      <w:r>
        <w:t xml:space="preserve">Santiago,</w:t>
      </w:r>
      <w:r>
        <w:t xml:space="preserve"> </w:t>
      </w:r>
      <w:r>
        <w:t xml:space="preserve">Chile</w:t>
      </w:r>
    </w:p>
    <w:bookmarkStart w:id="29" w:name="X81f0c33742f8621cb4ca647398dd8385ec8a5b7"/>
    <w:p>
      <w:pPr>
        <w:pStyle w:val="Heading1"/>
      </w:pPr>
      <w:r>
        <w:t xml:space="preserve">Project Report: Professional Photography Services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p>
      <w:pPr>
        <w:pStyle w:val="BodyText"/>
      </w:pPr>
      <w:r>
        <w:t xml:space="preserve">Subject:Analyzing the Viability and Execution Strategy for a High-End Photographer Enterprise in Chile Santiago</w:t>
      </w:r>
    </w:p>
    <w:bookmarkStart w:id="20" w:name="executive-summary"/>
    <w:p>
      <w:pPr>
        <w:pStyle w:val="Heading2"/>
      </w:pPr>
      <w:r>
        <w:t xml:space="preserve">1. Executive Summary</w:t>
      </w:r>
    </w:p>
    <w:p>
      <w:pPr>
        <w:pStyle w:val="FirstParagraph"/>
      </w:pPr>
      <w:r>
        <w:t xml:space="preserve">This project report outlines the strategic framework for establishing a premier photography service brand within one of Latin America’s most dynamic economic hubs. The primary objective is to deploy a specialized team dedicated to high-quality commercial and editorial photography, specifically tailored to meet the unique cultural and aesthetic demands of the region known as Chile Santiago. By leveraging the distinct architectural diversity, natural lighting conditions, and burgeoning artistic scene of Chile Santiago, this initiative aims to capture significant market share in both corporate identity sectors and lifestyle documentation.</w:t>
      </w:r>
    </w:p>
    <w:p>
      <w:pPr>
        <w:pStyle w:val="BodyText"/>
      </w:pPr>
      <w:r>
        <w:t xml:space="preserve">The core competency of this project lies in its deep integration with the local environment. Unlike generic photography services, our approach focuses on capturing the essence of Chile Santiago through a lens that respects its urban modernity while honoring its Andean backdrop. This document details the operational, logistical, and creative strategies required to ensure success.</w:t>
      </w:r>
    </w:p>
    <w:bookmarkEnd w:id="20"/>
    <w:bookmarkStart w:id="23" w:name="market-analysis-and-regional-context"/>
    <w:p>
      <w:pPr>
        <w:pStyle w:val="Heading2"/>
      </w:pPr>
      <w:r>
        <w:t xml:space="preserve">2. Market Analysis and Regional Context</w:t>
      </w:r>
    </w:p>
    <w:p>
      <w:pPr>
        <w:pStyle w:val="FirstParagraph"/>
      </w:pPr>
      <w:r>
        <w:t xml:space="preserve">The city of Santiago de Chile serves as the central nervous system for business and culture in Chile Santiago. As a photographer operating in this region, one must understand that the market is not merely about taking pictures; it is about storytelling within a specific geographic and cultural context.</w:t>
      </w:r>
    </w:p>
    <w:bookmarkStart w:id="21" w:name="the-urban-landscape"/>
    <w:p>
      <w:pPr>
        <w:pStyle w:val="Heading3"/>
      </w:pPr>
      <w:r>
        <w:t xml:space="preserve">2.1 The Urban Landscape</w:t>
      </w:r>
    </w:p>
    <w:p>
      <w:pPr>
        <w:pStyle w:val="FirstParagraph"/>
      </w:pPr>
      <w:r>
        <w:t xml:space="preserve">Santiago offers an unparalleled variety of backdrops. From the historic cobblestone streets of Barrio Lastarria to the sleek, glass-fronted skyscrapers in Providencia and Las Condes, a photographer has access to contrasting aesthetics within a few kilometers. The market demand is high for corporate photography that reflects modernity and innovation. Companies in Chile Santiago are increasingly seeking visual content that communicates professionalism and global competitiveness.</w:t>
      </w:r>
    </w:p>
    <w:bookmarkEnd w:id="21"/>
    <w:bookmarkStart w:id="22" w:name="natural-light-and-geography"/>
    <w:p>
      <w:pPr>
        <w:pStyle w:val="Heading3"/>
      </w:pPr>
      <w:r>
        <w:t xml:space="preserve">2.2 Natural Light and Geography</w:t>
      </w:r>
    </w:p>
    <w:p>
      <w:pPr>
        <w:pStyle w:val="FirstParagraph"/>
      </w:pPr>
      <w:r>
        <w:t xml:space="preserve">A critical asset for any photographer in this region is the geography of Chile Santiago. The city is situated at the foot of the Andes Mountains, providing a dramatic natural backdrop that enhances visual depth. Furthermore, Chile’s location in the Southern Hemisphere means that sunlight patterns differ significantly from those in North America or Europe. Understanding these solar angles is crucial for outdoor shoots involving landmarks such as Cerro San Cristóbal or along Mapocho River parks.</w:t>
      </w:r>
    </w:p>
    <w:bookmarkEnd w:id="22"/>
    <w:bookmarkEnd w:id="23"/>
    <w:bookmarkStart w:id="24" w:name="operational-strategy"/>
    <w:p>
      <w:pPr>
        <w:pStyle w:val="Heading2"/>
      </w:pPr>
      <w:r>
        <w:t xml:space="preserve">3. Operational Strategy</w:t>
      </w:r>
    </w:p>
    <w:p>
      <w:pPr>
        <w:pStyle w:val="FirstParagraph"/>
      </w:pPr>
      <w:r>
        <w:t xml:space="preserve">To execute this project successfully, the operational model must be agile yet robust. The following pillars define our operational strategy:</w:t>
      </w:r>
    </w:p>
    <w:p>
      <w:pPr>
        <w:numPr>
          <w:ilvl w:val="0"/>
          <w:numId w:val="1001"/>
        </w:numPr>
        <w:pStyle w:val="Compact"/>
      </w:pPr>
      <w:r>
        <w:rPr>
          <w:bCs/>
          <w:b/>
        </w:rPr>
        <w:t xml:space="preserve">Talent Acquisition:</w:t>
      </w:r>
      <w:r>
        <w:t xml:space="preserve">We will recruit photographers who are not only technically proficient but also culturally fluent in the nuances of Chile Santiago. Bilingual capabilities (Spanish and English) are mandatory to serve both local entities and international clients looking to brand within this region.</w:t>
      </w:r>
    </w:p>
    <w:p>
      <w:pPr>
        <w:numPr>
          <w:ilvl w:val="0"/>
          <w:numId w:val="1001"/>
        </w:numPr>
        <w:pStyle w:val="Compact"/>
      </w:pPr>
      <w:r>
        <w:rPr>
          <w:bCs/>
          <w:b/>
        </w:rPr>
        <w:t xml:space="preserve">Equipment Logistics:</w:t>
      </w:r>
      <w:r>
        <w:t xml:space="preserve">The high altitude and variable weather patterns of Chile Santiago require specialized equipment care. Our strategy includes investing in weather-sealed camera bodies and lenses capable of handling rapid temperature shifts common in the Andean foothills. Drone photography, regulated by local aviation authorities, will be integrated for aerial real estate and event coverage.</w:t>
      </w:r>
    </w:p>
    <w:p>
      <w:pPr>
        <w:numPr>
          <w:ilvl w:val="0"/>
          <w:numId w:val="1001"/>
        </w:numPr>
        <w:pStyle w:val="Compact"/>
      </w:pPr>
      <w:r>
        <w:rPr>
          <w:bCs/>
          <w:b/>
        </w:rPr>
        <w:t xml:space="preserve">Post-Production Workflow:</w:t>
      </w:r>
      <w:r>
        <w:t xml:space="preserve">Given the global nature of digital distribution, our editing workflow must support high-resolution deliverables optimized for both print media in Chile Santiago and digital platforms worldwide. We will utilize cloud-based collaboration tools to allow real-time feedback from international stakeholders.</w:t>
      </w:r>
    </w:p>
    <w:bookmarkEnd w:id="24"/>
    <w:bookmarkStart w:id="25" w:name="service-offerings"/>
    <w:p>
      <w:pPr>
        <w:pStyle w:val="Heading2"/>
      </w:pPr>
      <w:r>
        <w:t xml:space="preserve">4. Service Offerings</w:t>
      </w:r>
    </w:p>
    <w:p>
      <w:pPr>
        <w:pStyle w:val="FirstParagraph"/>
      </w:pPr>
      <w:r>
        <w:t xml:space="preserve">The project proposes three primary service categories tailored to the specific needs of clients in Chile Santiago:</w:t>
      </w:r>
    </w:p>
    <w:p>
      <w:pPr>
        <w:numPr>
          <w:ilvl w:val="0"/>
          <w:numId w:val="1002"/>
        </w:numPr>
        <w:pStyle w:val="Compact"/>
      </w:pPr>
      <w:r>
        <w:rPr>
          <w:bCs/>
          <w:b/>
        </w:rPr>
        <w:t xml:space="preserve">Corporate and Brand Identity:</w:t>
      </w:r>
      <w:r>
        <w:t xml:space="preserve">This service targets the robust business sector in Chile Santiago. It includes headshots, office environment documentation, and product photography for companies ranging from tech startups in Providencia to mining conglomerates with headquarters in the city center.</w:t>
      </w:r>
    </w:p>
    <w:p>
      <w:pPr>
        <w:numPr>
          <w:ilvl w:val="0"/>
          <w:numId w:val="1002"/>
        </w:numPr>
        <w:pStyle w:val="Compact"/>
      </w:pPr>
      <w:r>
        <w:rPr>
          <w:bCs/>
          <w:b/>
        </w:rPr>
        <w:t xml:space="preserve">Editorial and Cultural Documentation:</w:t>
      </w:r>
      <w:r>
        <w:t xml:space="preserve">Santiago is a hub for art galleries, museums, and cultural festivals. Our editorial team will document these events with an artistic flair that appeals to lifestyle magazines and tourism boards. This aligns with the global narrative of Chile Santiago as a gateway to adventure culture.</w:t>
      </w:r>
    </w:p>
    <w:p>
      <w:pPr>
        <w:numPr>
          <w:ilvl w:val="0"/>
          <w:numId w:val="1002"/>
        </w:numPr>
        <w:pStyle w:val="Compact"/>
      </w:pPr>
      <w:r>
        <w:rPr>
          <w:bCs/>
          <w:b/>
        </w:rPr>
        <w:t xml:space="preserve">Luxury Real Estate and Hospitality:</w:t>
      </w:r>
      <w:r>
        <w:t xml:space="preserve">The property market in neighborhoods like Vitacura is highly competitive. Professional photography is essential for high-value listings. Our photographers will utilize wide-angle techniques and twilight shoots to showcase the luxury living spaces that define modern Chile Santiago.</w:t>
      </w:r>
    </w:p>
    <w:p>
      <w:pPr>
        <w:pStyle w:val="FirstParagraph"/>
      </w:pPr>
      <w:r>
        <w:rPr>
          <w:bCs/>
          <w:b/>
        </w:rPr>
        <w:t xml:space="preserve">Strategic Insight:</w:t>
      </w:r>
      <w:r>
        <w:t xml:space="preserve">The visual branding of Chile Santiago is evolving. Clients are moving away from generic stock imagery toward authentic, localized visuals. This project capitalizes on that shift by positioning our photographer brand as the authoritative voice for visual narratives in the region.</w:t>
      </w:r>
    </w:p>
    <w:bookmarkEnd w:id="25"/>
    <w:bookmarkStart w:id="26" w:name="marketing-and-client-acquisition"/>
    <w:p>
      <w:pPr>
        <w:pStyle w:val="Heading2"/>
      </w:pPr>
      <w:r>
        <w:t xml:space="preserve">5. Marketing and Client Acquisition</w:t>
      </w:r>
    </w:p>
    <w:p>
      <w:pPr>
        <w:pStyle w:val="FirstParagraph"/>
      </w:pPr>
      <w:r>
        <w:t xml:space="preserve">To establish a presence in Chile Santiago, marketing efforts will be dual-pronged. Locally, we will engage with business chambers and tourism boards through networking events focused on visual communication standards globally recognized as essential for export-oriented businesses.</w:t>
      </w:r>
    </w:p>
    <w:p>
      <w:pPr>
        <w:pStyle w:val="BodyText"/>
      </w:pPr>
      <w:r>
        <w:t xml:space="preserve">Internationally, our digital portfolio will highlight the unique aesthetic of Chile Santiago. By tagging content with relevant geographical keywords and showcasing the interplay between urban architecture and mountain landscapes, we will attract international brands wishing to establish a visual presence in South America. The narrative will consistently emphasize that working with a local expert ensures compliance with regional norms while achieving global quality standards.</w:t>
      </w:r>
    </w:p>
    <w:bookmarkEnd w:id="26"/>
    <w:bookmarkStart w:id="27" w:name="financial-projections-and-sustainability"/>
    <w:p>
      <w:pPr>
        <w:pStyle w:val="Heading2"/>
      </w:pPr>
      <w:r>
        <w:t xml:space="preserve">6. Financial Projections and Sustainability</w:t>
      </w:r>
    </w:p>
    <w:p>
      <w:pPr>
        <w:pStyle w:val="FirstParagraph"/>
      </w:pPr>
      <w:r>
        <w:t xml:space="preserve">The initial capital expenditure covers high-end gear, licensing for editing software, and marketing launch costs in Chile Santiago. Revenue streams are projected to stabilize within the first twelve months due to recurring corporate contracts. Furthermore, sustainability is a key component; by focusing on digital delivery and sustainable printing partners locally in Chile Santiago, we reduce our carbon footprint while appealing to environmentally conscious clients.</w:t>
      </w:r>
    </w:p>
    <w:bookmarkEnd w:id="27"/>
    <w:bookmarkStart w:id="28" w:name="conclusion"/>
    <w:p>
      <w:pPr>
        <w:pStyle w:val="Heading2"/>
      </w:pPr>
      <w:r>
        <w:t xml:space="preserve">7. Conclusion</w:t>
      </w:r>
    </w:p>
    <w:p>
      <w:pPr>
        <w:pStyle w:val="FirstParagraph"/>
      </w:pPr>
      <w:r>
        <w:t xml:space="preserve">In conclusion, launching this photographer initiative in Chile Santiago represents a strategic opportunity to merge artistic excellence with commercial viability. The city offers a rich tapestry of visual opportunities that, when captured by skilled professionals who understand the local context, can yield significant value for clients. By focusing on the specific attributes of Chile Santiago—its light, its architecture, and its culture—we ensure that our work stands out in a crowded global market.</w:t>
      </w:r>
    </w:p>
    <w:p>
      <w:pPr>
        <w:pStyle w:val="BodyText"/>
      </w:pPr>
      <w:r>
        <w:t xml:space="preserve">This project report affirms that the demand for high-quality visual content is robust. With a disciplined approach to operations and a deep respect for the local environment of Chile Santiago, we are poised to deliver exceptional results. The next phase involves securing seed funding and initiating the recruitment process for lead photographers who embody this 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Project Report: Santiago, Chile</dc:title>
  <dc:creator/>
  <dc:language>en</dc:language>
  <cp:keywords/>
  <dcterms:created xsi:type="dcterms:W3CDTF">2026-07-29T08:57:00Z</dcterms:created>
  <dcterms:modified xsi:type="dcterms:W3CDTF">2026-07-29T08:57:00Z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