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Iraq,</w:t>
      </w:r>
      <w:r>
        <w:t xml:space="preserve"> </w:t>
      </w:r>
      <w:r>
        <w:t xml:space="preserve">Baghdad</w:t>
      </w:r>
    </w:p>
    <w:bookmarkStart w:id="29" w:name="Xb499985b1111d42c8f4a0b1e44bf602587aa55a"/>
    <w:p>
      <w:pPr>
        <w:pStyle w:val="Heading1"/>
      </w:pPr>
      <w:r>
        <w:t xml:space="preserve">Project Report: Strategic Deployment of Professional Photography Services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t xml:space="preserve">: Operations Management Team</w:t>
      </w:r>
      <w:r>
        <w:br/>
      </w:r>
      <w:r>
        <w:t xml:space="preserve">: Comprehensive Analysis and Implementation Plan for High-End Visual Documentation in the Capital Region</w:t>
      </w:r>
    </w:p>
    <w:bookmarkStart w:id="20" w:name="executive-summary"/>
    <w:p>
      <w:pPr>
        <w:pStyle w:val="Heading2"/>
      </w:pPr>
      <w:r>
        <w:t xml:space="preserve">1. Executive Summary</w:t>
      </w:r>
    </w:p>
    <w:p>
      <w:pPr>
        <w:pStyle w:val="FirstParagraph"/>
      </w:pPr>
      <w:r>
        <w:t xml:space="preserve">This</w:t>
      </w:r>
      <w:r>
        <w:t xml:space="preserve"> </w:t>
      </w:r>
      <w:hyperlink w:anchor="top">
        <w:r>
          <w:rPr>
            <w:rStyle w:val="Hyperlink"/>
          </w:rPr>
          <w:t xml:space="preserve">Project Report</w:t>
        </w:r>
      </w:hyperlink>
      <w:r>
        <w:t xml:space="preserve"> </w:t>
      </w:r>
      <w:r>
        <w:t xml:space="preserve">outlines the strategic framework, operational requirements, and cultural considerations necessary for establishing a professional photography service tailored specifically to the unique environment of Iraq, Baghdad. As global interest in the Middle East's historical heritage and contemporary development grows, there is an increasing demand for high-quality visual documentation that respects local nuances while delivering world-class imagery. This document details how our team will address these needs by providing specialized</w:t>
      </w:r>
      <w:r>
        <w:t xml:space="preserve"> </w:t>
      </w:r>
      <w:hyperlink w:anchor="photographer">
        <w:r>
          <w:rPr>
            <w:rStyle w:val="Hyperlink"/>
          </w:rPr>
          <w:t xml:space="preserve">Photographer</w:t>
        </w:r>
      </w:hyperlink>
      <w:r>
        <w:t xml:space="preserve"> </w:t>
      </w:r>
      <w:r>
        <w:t xml:space="preserve">services that bridge the gap between international standards and local context.</w:t>
      </w:r>
    </w:p>
    <w:p>
      <w:pPr>
        <w:pStyle w:val="BodyText"/>
      </w:pPr>
      <w:r>
        <w:t xml:space="preserve">The primary objective of this initiative is to create a sustainable business model for visual storytelling in Baghdad, serving government entities, private corporations, NGOs, and tourists. By leveraging skilled local talent combined with advanced technical equipment, we aim to deliver exceptional value while adhering strictly to safety protocols and cultural sensitivities inherent in the region.</w:t>
      </w:r>
    </w:p>
    <w:bookmarkEnd w:id="20"/>
    <w:bookmarkStart w:id="21" w:name="X3b0f4e94c0207a05e58077962eec37845348fb3"/>
    <w:p>
      <w:pPr>
        <w:pStyle w:val="Heading2"/>
      </w:pPr>
      <w:r>
        <w:t xml:space="preserve">2. Background and Context: The Unique Landscape of Iraq Baghdad</w:t>
      </w:r>
    </w:p>
    <w:p>
      <w:pPr>
        <w:pStyle w:val="FirstParagraph"/>
      </w:pPr>
      <w:hyperlink w:anchor="baghdad">
        <w:r>
          <w:rPr>
            <w:rStyle w:val="Hyperlink"/>
          </w:rPr>
          <w:t xml:space="preserve">Iraq Baghdad</w:t>
        </w:r>
      </w:hyperlink>
      <w:r>
        <w:t xml:space="preserve">, as the capital city of Iraq, represents a complex tapestry of ancient history and modern reconstruction. From the bustling markets of Al-Mutanabbi Street to the majestic banks of the Tigris River, the city offers unparalleled photographic opportunities. However, operating in this environment presents distinct challenges that require specialized knowledge.</w:t>
      </w:r>
    </w:p>
    <w:p>
      <w:pPr>
        <w:pStyle w:val="BodyText"/>
      </w:pPr>
      <w:r>
        <w:t xml:space="preserve">Understanding the socio-political climate is paramount. While Baghdad has seen significant improvements in stability over recent years, security remains a primary concern for both operators and clients. Furthermore, cultural etiquette dictates specific behaviors regarding photography of people, religious sites, and military installations. A successful</w:t>
      </w:r>
      <w:r>
        <w:t xml:space="preserve"> </w:t>
      </w:r>
      <w:hyperlink w:anchor="photographer">
        <w:r>
          <w:rPr>
            <w:rStyle w:val="Hyperlink"/>
          </w:rPr>
          <w:t xml:space="preserve">Photographer</w:t>
        </w:r>
      </w:hyperlink>
      <w:r>
        <w:t xml:space="preserve"> </w:t>
      </w:r>
      <w:r>
        <w:t xml:space="preserve">operating in this region must possess not only technical expertise but also deep cultural intelligence to navigate these complexities effectively.</w:t>
      </w:r>
    </w:p>
    <w:bookmarkEnd w:id="21"/>
    <w:bookmarkStart w:id="24" w:name="X6c8ced90555ba0cee8e749d152a5ee3d315305c"/>
    <w:p>
      <w:pPr>
        <w:pStyle w:val="Heading2"/>
      </w:pPr>
      <w:r>
        <w:t xml:space="preserve">3. Operational Strategy for the Photographer</w:t>
      </w:r>
    </w:p>
    <w:p>
      <w:pPr>
        <w:pStyle w:val="FirstParagraph"/>
      </w:pPr>
      <w:r>
        <w:t xml:space="preserve">The core of our project relies on the deployment of elite</w:t>
      </w:r>
      <w:r>
        <w:t xml:space="preserve"> </w:t>
      </w:r>
      <w:hyperlink w:anchor="photographer">
        <w:r>
          <w:rPr>
            <w:rStyle w:val="Hyperlink"/>
          </w:rPr>
          <w:t xml:space="preserve">Photographer</w:t>
        </w:r>
      </w:hyperlink>
      <w:r>
        <w:t xml:space="preserve">s who are trained in both artistic composition and situational awareness. The selection process involves rigorous vetting to ensure candidates have experience working in high-pressure or culturally sensitive environments.</w:t>
      </w:r>
    </w:p>
    <w:bookmarkStart w:id="22" w:name="technical-requirements"/>
    <w:p>
      <w:pPr>
        <w:pStyle w:val="Heading3"/>
      </w:pPr>
      <w:r>
        <w:t xml:space="preserve">3.1 Technical Requirements</w:t>
      </w:r>
    </w:p>
    <w:p>
      <w:pPr>
        <w:pStyle w:val="FirstParagraph"/>
      </w:pPr>
      <w:r>
        <w:t xml:space="preserve">To meet international standards, our</w:t>
      </w:r>
      <w:r>
        <w:t xml:space="preserve"> </w:t>
      </w:r>
      <w:hyperlink w:anchor="photographer">
        <w:r>
          <w:rPr>
            <w:rStyle w:val="Hyperlink"/>
          </w:rPr>
          <w:t xml:space="preserve">Photographer</w:t>
        </w:r>
      </w:hyperlink>
      <w:r>
        <w:t xml:space="preserve">s will be equipped with professional-grade DSLR and mirrorless cameras, high-aperture lenses for low-light conditions often found in historical sites, and durable weather-sealed gear suitable for the arid climate of Iraq. Additionally, backup systems are crucial due to potential infrastructure fluctuations; redundant power sources and multiple storage solutions will be standard issue.</w:t>
      </w:r>
    </w:p>
    <w:bookmarkEnd w:id="22"/>
    <w:bookmarkStart w:id="23" w:name="cultural-competency-training"/>
    <w:p>
      <w:pPr>
        <w:pStyle w:val="Heading3"/>
      </w:pPr>
      <w:r>
        <w:t xml:space="preserve">3.2 Cultural Competency Training</w:t>
      </w:r>
    </w:p>
    <w:p>
      <w:pPr>
        <w:pStyle w:val="FirstParagraph"/>
      </w:pPr>
      <w:r>
        <w:t xml:space="preserve">A</w:t>
      </w:r>
      <w:r>
        <w:t xml:space="preserve"> </w:t>
      </w:r>
      <w:hyperlink w:anchor="photographer">
        <w:r>
          <w:rPr>
            <w:rStyle w:val="Hyperlink"/>
          </w:rPr>
          <w:t xml:space="preserve">Photographer</w:t>
        </w:r>
      </w:hyperlink>
      <w:r>
        <w:t xml:space="preserve"> </w:t>
      </w:r>
      <w:r>
        <w:t xml:space="preserve">in Baghdad must understand the importance of modesty, prayer times, and gender interactions. We have developed a comprehensive training module that covers:</w:t>
      </w:r>
    </w:p>
    <w:p>
      <w:pPr>
        <w:numPr>
          <w:ilvl w:val="0"/>
          <w:numId w:val="1001"/>
        </w:numPr>
        <w:pStyle w:val="Compact"/>
      </w:pPr>
      <w:r>
        <w:rPr>
          <w:bCs/>
          <w:b/>
        </w:rPr>
        <w:t xml:space="preserve">Ethical Conduct:</w:t>
      </w:r>
      <w:r>
        <w:t xml:space="preserve"> </w:t>
      </w:r>
      <w:r>
        <w:t xml:space="preserve">Guidelines on seeking consent, especially when photographing women and children.</w:t>
      </w:r>
    </w:p>
    <w:p>
      <w:pPr>
        <w:numPr>
          <w:ilvl w:val="0"/>
          <w:numId w:val="1001"/>
        </w:numPr>
        <w:pStyle w:val="Compact"/>
      </w:pPr>
      <w:r>
        <w:rPr>
          <w:bCs/>
          <w:b/>
        </w:rPr>
        <w:t xml:space="preserve">Sacred Spaces:</w:t>
      </w:r>
      <w:r>
        <w:t xml:space="preserve"> </w:t>
      </w:r>
      <w:r>
        <w:t xml:space="preserve">Protocols for entering mosques and shrines, ensuring silence and appropriate dress codes are maintained.</w:t>
      </w:r>
    </w:p>
    <w:p>
      <w:pPr>
        <w:numPr>
          <w:ilvl w:val="0"/>
          <w:numId w:val="1001"/>
        </w:numPr>
        <w:pStyle w:val="Compact"/>
      </w:pPr>
      <w:r>
        <w:rPr>
          <w:bCs/>
          <w:b/>
        </w:rPr>
        <w:t xml:space="preserve">Social Awareness:</w:t>
      </w:r>
      <w:r>
        <w:t xml:space="preserve"> </w:t>
      </w:r>
      <w:r>
        <w:t xml:space="preserve">Recognizing sensitive areas such as government buildings or checkpoints where photography is prohibited without explicit authorization.</w:t>
      </w:r>
    </w:p>
    <w:bookmarkEnd w:id="23"/>
    <w:bookmarkEnd w:id="24"/>
    <w:bookmarkStart w:id="25" w:name="security"/>
    <w:p>
      <w:pPr>
        <w:pStyle w:val="Heading2"/>
      </w:pPr>
      <w:r>
        <w:t xml:space="preserve">4. Security and Safety Protocols</w:t>
      </w:r>
    </w:p>
    <w:p>
      <w:pPr>
        <w:pStyle w:val="FirstParagraph"/>
      </w:pPr>
      <w:r>
        <w:t xml:space="preserve">The safety of our team in Iraq Baghdad is non-negotiable. Our</w:t>
      </w:r>
      <w:r>
        <w:t xml:space="preserve"> </w:t>
      </w:r>
      <w:hyperlink w:anchor="photographer">
        <w:r>
          <w:rPr>
            <w:rStyle w:val="Hyperlink"/>
          </w:rPr>
          <w:t xml:space="preserve">Photographer</w:t>
        </w:r>
      </w:hyperlink>
      <w:r>
        <w:t xml:space="preserve">s will not operate alone unless in controlled, private environments. We adhere to a "buddy system" where every</w:t>
      </w:r>
      <w:r>
        <w:t xml:space="preserve"> </w:t>
      </w:r>
      <w:hyperlink w:anchor="photographer">
        <w:r>
          <w:rPr>
            <w:rStyle w:val="Hyperlink"/>
          </w:rPr>
          <w:t xml:space="preserve">Photographer</w:t>
        </w:r>
      </w:hyperlink>
      <w:r>
        <w:t xml:space="preserve"> </w:t>
      </w:r>
      <w:r>
        <w:t xml:space="preserve">is accompanied by a local fixer or security detail during outdoor shoots.</w:t>
      </w:r>
    </w:p>
    <w:p>
      <w:pPr>
        <w:pStyle w:val="BodyText"/>
      </w:pPr>
      <w:r>
        <w:t xml:space="preserve">We have established partnerships with reputable security firms operating in Baghdad to provide real-time threat assessment and route planning. Before any shoot, especially those involving public spaces or construction sites, a risk assessment will be conducted. This ensures that the</w:t>
      </w:r>
      <w:r>
        <w:t xml:space="preserve"> </w:t>
      </w:r>
      <w:hyperlink w:anchor="photographer">
        <w:r>
          <w:rPr>
            <w:rStyle w:val="Hyperlink"/>
          </w:rPr>
          <w:t xml:space="preserve">Photographer</w:t>
        </w:r>
      </w:hyperlink>
      <w:r>
        <w:t xml:space="preserve"> </w:t>
      </w:r>
      <w:r>
        <w:t xml:space="preserve">can focus on their craft without compromising personal safety.</w:t>
      </w:r>
    </w:p>
    <w:bookmarkEnd w:id="25"/>
    <w:bookmarkStart w:id="26" w:name="market-analysis"/>
    <w:p>
      <w:pPr>
        <w:pStyle w:val="Heading2"/>
      </w:pPr>
      <w:r>
        <w:t xml:space="preserve">5. Market Analysis and Clientele in Iraq Baghdad</w:t>
      </w:r>
    </w:p>
    <w:p>
      <w:pPr>
        <w:pStyle w:val="FirstParagraph"/>
      </w:pPr>
      <w:r>
        <w:t xml:space="preserve">The demand for professional photography in Iraq Baghdad is expanding across several sectors:</w:t>
      </w:r>
    </w:p>
    <w:p>
      <w:pPr>
        <w:numPr>
          <w:ilvl w:val="0"/>
          <w:numId w:val="1002"/>
        </w:numPr>
        <w:pStyle w:val="Compact"/>
      </w:pPr>
      <w:r>
        <w:rPr>
          <w:bCs/>
          <w:b/>
        </w:rPr>
        <w:t xml:space="preserve">Tourism and Heritage:</w:t>
      </w:r>
      <w:r>
        <w:t xml:space="preserve"> </w:t>
      </w:r>
      <w:r>
        <w:t xml:space="preserve">With increased interest in archaeological sites like Babylon (nearby) and historical districts within Baghdad, there is a need for high-resolution images for promotional materials, documentaries, and academic publications.</w:t>
      </w:r>
    </w:p>
    <w:p>
      <w:pPr>
        <w:numPr>
          <w:ilvl w:val="0"/>
          <w:numId w:val="1002"/>
        </w:numPr>
        <w:pStyle w:val="Compact"/>
      </w:pPr>
      <w:r>
        <w:rPr>
          <w:bCs/>
          <w:b/>
        </w:rPr>
        <w:t xml:space="preserve">Corporate Reporting:</w:t>
      </w:r>
      <w:r>
        <w:t xml:space="preserve"> </w:t>
      </w:r>
      <w:r>
        <w:t xml:space="preserve">Multinational companies operating in Iraq require professional documentation of their projects, events, and social responsibility initiatives. A skilled</w:t>
      </w:r>
      <w:r>
        <w:t xml:space="preserve"> </w:t>
      </w:r>
      <w:hyperlink w:anchor="photographer">
        <w:r>
          <w:rPr>
            <w:rStyle w:val="Hyperlink"/>
          </w:rPr>
          <w:t xml:space="preserve">Photographer</w:t>
        </w:r>
      </w:hyperlink>
      <w:r>
        <w:t xml:space="preserve"> </w:t>
      </w:r>
      <w:r>
        <w:t xml:space="preserve">provides the visual narrative that supports corporate branding.</w:t>
      </w:r>
    </w:p>
    <w:p>
      <w:pPr>
        <w:numPr>
          <w:ilvl w:val="0"/>
          <w:numId w:val="1002"/>
        </w:numPr>
        <w:pStyle w:val="Compact"/>
      </w:pPr>
      <w:r>
        <w:rPr>
          <w:bCs/>
          <w:b/>
        </w:rPr>
        <w:t xml:space="preserve">Journalism and Media:</w:t>
      </w:r>
      <w:r>
        <w:t xml:space="preserve"> </w:t>
      </w:r>
      <w:r>
        <w:t xml:space="preserve">Local and international media outlets seek reliable freelance</w:t>
      </w:r>
      <w:r>
        <w:t xml:space="preserve"> </w:t>
      </w:r>
      <w:hyperlink w:anchor="photographer">
        <w:r>
          <w:rPr>
            <w:rStyle w:val="Hyperlink"/>
          </w:rPr>
          <w:t xml:space="preserve">Photographer</w:t>
        </w:r>
      </w:hyperlink>
      <w:r>
        <w:t xml:space="preserve">s who can capture authentic moments while navigating security constraints.</w:t>
      </w:r>
    </w:p>
    <w:p>
      <w:pPr>
        <w:numPr>
          <w:ilvl w:val="0"/>
          <w:numId w:val="1002"/>
        </w:numPr>
        <w:pStyle w:val="Compact"/>
      </w:pPr>
      <w:r>
        <w:rPr>
          <w:bCs/>
          <w:b/>
        </w:rPr>
        <w:t xml:space="preserve">Potraits and Events:</w:t>
      </w:r>
      <w:r>
        <w:t xml:space="preserve"> </w:t>
      </w:r>
      <w:r>
        <w:t xml:space="preserve">There is a growing middle class in Baghdad investing in family portraits, wedding photography, and event coverage. This segment requires a</w:t>
      </w:r>
      <w:r>
        <w:t xml:space="preserve"> </w:t>
      </w:r>
      <w:hyperlink w:anchor="photographer">
        <w:r>
          <w:rPr>
            <w:rStyle w:val="Hyperlink"/>
          </w:rPr>
          <w:t xml:space="preserve">Photographer</w:t>
        </w:r>
      </w:hyperlink>
      <w:r>
        <w:t xml:space="preserve"> </w:t>
      </w:r>
      <w:r>
        <w:t xml:space="preserve">who can blend seamlessly into celebrations while respecting Islamic traditions.</w:t>
      </w:r>
    </w:p>
    <w:bookmarkEnd w:id="26"/>
    <w:bookmarkStart w:id="27" w:name="implementation"/>
    <w:p>
      <w:pPr>
        <w:pStyle w:val="Heading2"/>
      </w:pPr>
      <w:r>
        <w:t xml:space="preserve">6. Implementation Timeline</w:t>
      </w:r>
    </w:p>
    <w:p>
      <w:pPr>
        <w:pStyle w:val="FirstParagraph"/>
      </w:pPr>
      <w:r>
        <w:t xml:space="preserve">The rollout of this project will occur in three phases:</w:t>
      </w:r>
    </w:p>
    <w:p>
      <w:pPr>
        <w:numPr>
          <w:ilvl w:val="0"/>
          <w:numId w:val="1003"/>
        </w:numPr>
        <w:pStyle w:val="Compact"/>
      </w:pPr>
      <w:r>
        <w:rPr>
          <w:bCs/>
          <w:b/>
        </w:rPr>
        <w:t xml:space="preserve">Phase 1 (Months 1-3): Recruitment and Training.</w:t>
      </w:r>
    </w:p>
    <w:p>
      <w:pPr>
        <w:numPr>
          <w:ilvl w:val="0"/>
          <w:numId w:val="1000"/>
        </w:numPr>
        <w:pStyle w:val="Compact"/>
      </w:pPr>
      <w:r>
        <w:t xml:space="preserve">Prioritize hiring local talent who speak English, Arabic, and Kurdish. Implement the cultural competency curriculum.</w:t>
      </w:r>
    </w:p>
    <w:p>
      <w:pPr>
        <w:numPr>
          <w:ilvl w:val="0"/>
          <w:numId w:val="1003"/>
        </w:numPr>
        <w:pStyle w:val="Compact"/>
      </w:pPr>
      <w:r>
        <w:rPr>
          <w:bCs/>
          <w:b/>
        </w:rPr>
        <w:t xml:space="preserve">Phase 2 (Months 4-6): Pilot Projects.</w:t>
      </w:r>
    </w:p>
    <w:p>
      <w:pPr>
        <w:pStyle w:val="FirstParagraph"/>
      </w:pPr>
      <w:r>
        <w:t xml:space="preserve">Safety protocols in Iraq Baghdad will be tested through controlled pilot shoots with trusted partners. Feedback from these sessions will refine the operating procedures for our</w:t>
      </w:r>
      <w:r>
        <w:t xml:space="preserve"> </w:t>
      </w:r>
      <w:hyperlink w:anchor="photographer">
        <w:r>
          <w:rPr>
            <w:rStyle w:val="Hyperlink"/>
          </w:rPr>
          <w:t xml:space="preserve">Photographer</w:t>
        </w:r>
      </w:hyperlink>
      <w:r>
        <w:t xml:space="preserve">s.</w:t>
      </w:r>
    </w:p>
    <w:p>
      <w:pPr>
        <w:pStyle w:val="BodyText"/>
      </w:pPr>
      <w:r>
        <w:t xml:space="preserve">Phase 3 (Months 7+): Full Commercial Launch.</w:t>
      </w:r>
    </w:p>
    <w:p>
      <w:pPr>
        <w:pStyle w:val="BodyText"/>
      </w:pPr>
      <w:r>
        <w:t xml:space="preserve">Fully operational marketing campaigns targeting corporate and tourism clients. Establish a portfolio website showcasing the diverse capabilities of our Baghdad-based team.</w:t>
      </w:r>
    </w:p>
    <w:bookmarkEnd w:id="27"/>
    <w:bookmarkStart w:id="28" w:name="conclusion"/>
    <w:p>
      <w:pPr>
        <w:pStyle w:val="Heading2"/>
      </w:pPr>
      <w:r>
        <w:t xml:space="preserve">7. Conclusion</w:t>
      </w:r>
    </w:p>
    <w:p>
      <w:pPr>
        <w:pStyle w:val="FirstParagraph"/>
      </w:pPr>
      <w:r>
        <w:t xml:space="preserve">This</w:t>
      </w:r>
      <w:r>
        <w:t xml:space="preserve"> </w:t>
      </w:r>
      <w:hyperlink w:anchor="top">
        <w:r>
          <w:rPr>
            <w:rStyle w:val="Hyperlink"/>
          </w:rPr>
          <w:t xml:space="preserve">Project Report</w:t>
        </w:r>
      </w:hyperlink>
      <w:r>
        <w:t xml:space="preserve"> </w:t>
      </w:r>
      <w:r>
        <w:t xml:space="preserve">demonstrates that there is both a viable market and a critical need for professional, culturally sensitive photography services in Iraq Baghdad. By focusing on the dual requirements of technical excellence and safety awareness, we ensure that our</w:t>
      </w:r>
      <w:r>
        <w:t xml:space="preserve"> </w:t>
      </w:r>
      <w:hyperlink w:anchor="photographer">
        <w:r>
          <w:rPr>
            <w:rStyle w:val="Hyperlink"/>
          </w:rPr>
          <w:t xml:space="preserve">Photographer</w:t>
        </w:r>
      </w:hyperlink>
      <w:r>
        <w:t xml:space="preserve">s are not just technicians but cultural ambassadors.</w:t>
      </w:r>
    </w:p>
    <w:p>
      <w:pPr>
        <w:pStyle w:val="BodyText"/>
      </w:pPr>
      <w:r>
        <w:t xml:space="preserve">The unique charm of Iraq Baghdad offers a visual richness that is currently underrepresented in global media. By empowering local talent and implementing rigorous standards, we can fill this gap responsibly and profitably. The success of this project hinges on our commitment to understanding the nuances of the region, ensuring that every image captured tells a story of resilience, history, and beauty.</w:t>
      </w:r>
    </w:p>
    <w:p>
      <w:pPr>
        <w:pStyle w:val="BodyText"/>
      </w:pPr>
      <w:r>
        <w:t xml:space="preserve">We recommend immediate approval for Phase 1 funding to begin recruitment and security infrastructure setup. With strategic execution, this initiative will set a new benchmark for visual documentation in the Middle East.</w:t>
      </w:r>
    </w:p>
    <w:p>
      <w:r>
        <w:pict>
          <v:rect style="width:0;height:1.5pt" o:hralign="center" o:hrstd="t" o:hr="t"/>
        </w:pict>
      </w:r>
    </w:p>
    <w:p>
      <w:pPr>
        <w:pStyle w:val="FirstParagraph"/>
      </w:pPr>
      <w:r>
        <w:rPr>
          <w:iCs/>
          <w:i/>
        </w:rPr>
        <w:t xml:space="preserve">Note: This document is confidential and intended solely for the use of the individuals or entities to whom it is addressed. Any unauthorized review, use, disclosure, or distribution is prohibited.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Iraq, Baghdad</dc:title>
  <dc:creator/>
  <dc:language>en</dc:language>
  <cp:keywords/>
  <dcterms:created xsi:type="dcterms:W3CDTF">2026-07-29T10:18:37Z</dcterms:created>
  <dcterms:modified xsi:type="dcterms:W3CDTF">2026-07-29T10:18:37Z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