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afa08b1fc54ec34550a40e57237ae1a1752b073"/>
    <w:p>
      <w:pPr>
        <w:pStyle w:val="Heading1"/>
      </w:pPr>
      <w:r>
        <w:t xml:space="preserve">Final Project Report for Photographer Services in Malaysia, Kuala Lumpur</w:t>
      </w:r>
    </w:p>
    <w:bookmarkEnd w:id="20"/>
    <w:p>
      <w:pPr>
        <w:pStyle w:val="FirstParagraph"/>
      </w:pPr>
      <w:r>
        <w:t xml:space="preserve">This comprehensive document serves as an official</w:t>
      </w:r>
      <w:r>
        <w:t xml:space="preserve"> </w:t>
      </w:r>
      <w:r>
        <w:rPr>
          <w:bCs/>
          <w:b/>
        </w:rPr>
        <w:t xml:space="preserve">Project Report</w:t>
      </w:r>
      <w:r>
        <w:t xml:space="preserve"> </w:t>
      </w:r>
      <w:r>
        <w:t xml:space="preserve">detailing the strategic implementation and operational framework for a professional photography business dedicated to serving the dynamic market of</w:t>
      </w:r>
      <w:r>
        <w:t xml:space="preserve"> </w:t>
      </w:r>
      <w:r>
        <w:rPr>
          <w:bCs/>
          <w:b/>
        </w:rPr>
        <w:t xml:space="preserve">Malaysia, Kuala Lumpur</w:t>
      </w:r>
      <w:r>
        <w:t xml:space="preserve">. The objective of this initiative is to establish a premier</w:t>
      </w:r>
      <w:r>
        <w:t xml:space="preserve"> </w:t>
      </w:r>
      <w:r>
        <w:rPr>
          <w:bCs/>
          <w:b/>
        </w:rPr>
        <w:t xml:space="preserve">Photographer</w:t>
      </w:r>
      <w:r>
        <w:t xml:space="preserve"> </w:t>
      </w:r>
      <w:r>
        <w:t xml:space="preserve">service that captures the unique cultural, architectural, and commercial essence of one Southeast Asia’s most vibrant capitals. This report outlines the scope, methodology, market analysis operational plans and expected outcomes ensuring alignment with local standards and international quality benchmarks.</w:t>
      </w:r>
    </w:p>
    <w:bookmarkStart w:id="21" w:name="introduction-and-background"/>
    <w:p>
      <w:pPr>
        <w:pStyle w:val="Heading2"/>
      </w:pPr>
      <w:r>
        <w:t xml:space="preserve">1. Introduction and Background</w:t>
      </w:r>
    </w:p>
    <w:p>
      <w:pPr>
        <w:pStyle w:val="FirstParagraph"/>
      </w:pPr>
      <w:r>
        <w:t xml:space="preserve">The rapid urbanization of</w:t>
      </w:r>
      <w:r>
        <w:t xml:space="preserve"> </w:t>
      </w:r>
      <w:r>
        <w:rPr>
          <w:bCs/>
          <w:b/>
        </w:rPr>
        <w:t xml:space="preserve">Malaysia Kuala Lumpur</w:t>
      </w:r>
      <w:r>
        <w:t xml:space="preserve"> </w:t>
      </w:r>
      <w:r>
        <w:t xml:space="preserve">has created a surging demand for high-quality visual content across various sectors including tourism, real estate, corporate branding, and lifestyle media. As the capital city undergoes significant transformation with new skyscrapers like the Merdeka 118 and a thriving arts scene the need for skilled</w:t>
      </w:r>
      <w:r>
        <w:t xml:space="preserve"> </w:t>
      </w:r>
      <w:r>
        <w:rPr>
          <w:bCs/>
          <w:b/>
        </w:rPr>
        <w:t xml:space="preserve">Photographer</w:t>
      </w:r>
      <w:r>
        <w:t xml:space="preserve"> </w:t>
      </w:r>
      <w:r>
        <w:t xml:space="preserve">professionals has never been more critical. This project aims to bridge the gap between raw visual potential and polished artistic expression catering specifically to clients who require authentic yet aesthetically pleasing imagery.</w:t>
      </w:r>
    </w:p>
    <w:p>
      <w:pPr>
        <w:pStyle w:val="BodyText"/>
      </w:pPr>
      <w:r>
        <w:t xml:space="preserve">The core mission of this</w:t>
      </w:r>
      <w:r>
        <w:t xml:space="preserve"> </w:t>
      </w:r>
      <w:r>
        <w:rPr>
          <w:bCs/>
          <w:b/>
        </w:rPr>
        <w:t xml:space="preserve">Project Report</w:t>
      </w:r>
      <w:r>
        <w:t xml:space="preserve"> </w:t>
      </w:r>
      <w:r>
        <w:t xml:space="preserve">is to define a clear pathway for launching a photography studio that not only meets but exceeds client expectations. By focusing on the distinct characteristics of</w:t>
      </w:r>
      <w:r>
        <w:t xml:space="preserve"> </w:t>
      </w:r>
      <w:r>
        <w:rPr>
          <w:bCs/>
          <w:b/>
        </w:rPr>
        <w:t xml:space="preserve">Malaysia Kuala Lumpur</w:t>
      </w:r>
      <w:r>
        <w:t xml:space="preserve">, such as its multicultural heritage and modern skyline the project seeks to deliver tailored solutions that resonate with both local entities and international visitors.</w:t>
      </w:r>
    </w:p>
    <w:bookmarkEnd w:id="21"/>
    <w:bookmarkStart w:id="22" w:name="Xc4eb0173b4d67975bf942c12d5356e795521036"/>
    <w:p>
      <w:pPr>
        <w:pStyle w:val="Heading2"/>
      </w:pPr>
      <w:r>
        <w:t xml:space="preserve">2. Market Analysis: The Landscape of Malaysia, Kuala Lumpur</w:t>
      </w:r>
    </w:p>
    <w:p>
      <w:pPr>
        <w:pStyle w:val="FirstParagraph"/>
      </w:pPr>
      <w:r>
        <w:t xml:space="preserve">To ensure success it is essential to understand the competitive landscape in</w:t>
      </w:r>
      <w:r>
        <w:t xml:space="preserve"> </w:t>
      </w:r>
      <w:r>
        <w:rPr>
          <w:bCs/>
          <w:b/>
        </w:rPr>
        <w:t xml:space="preserve">Malaysia Kuala Lumpur</w:t>
      </w:r>
      <w:r>
        <w:t xml:space="preserve">. The city hosts numerous photography providers ranging from freelance hobbyists to established agencies. However there remains a niche for specialized services that combine technical expertise with deep local knowledge.</w:t>
      </w:r>
    </w:p>
    <w:p>
      <w:pPr>
        <w:numPr>
          <w:ilvl w:val="0"/>
          <w:numId w:val="1001"/>
        </w:numPr>
        <w:pStyle w:val="Compact"/>
      </w:pPr>
      <w:r>
        <w:rPr>
          <w:bCs/>
          <w:b/>
        </w:rPr>
        <w:t xml:space="preserve">Tourism Sector:</w:t>
      </w:r>
      <w:r>
        <w:t xml:space="preserve"> </w:t>
      </w:r>
      <w:r>
        <w:t xml:space="preserve">With millions of tourists visiting landmarks such as the Petronas Twin Towers and Batu Caves every year there is immense potential for travel photography and videography.</w:t>
      </w:r>
    </w:p>
    <w:p>
      <w:pPr>
        <w:numPr>
          <w:ilvl w:val="0"/>
          <w:numId w:val="1001"/>
        </w:numPr>
        <w:pStyle w:val="Compact"/>
      </w:pPr>
      <w:r>
        <w:rPr>
          <w:bCs/>
          <w:b/>
        </w:rPr>
        <w:t xml:space="preserve">Corporate Sector:</w:t>
      </w:r>
      <w:r>
        <w:t xml:space="preserve"> </w:t>
      </w:r>
      <w:r>
        <w:t xml:space="preserve">As a financial hub multinational corporations require professional headshots, event coverage, and corporate branding materials.</w:t>
      </w:r>
    </w:p>
    <w:p>
      <w:pPr>
        <w:numPr>
          <w:ilvl w:val="0"/>
          <w:numId w:val="1001"/>
        </w:numPr>
        <w:pStyle w:val="Compact"/>
      </w:pPr>
      <w:r>
        <w:rPr>
          <w:bCs/>
          <w:b/>
        </w:rPr>
        <w:t xml:space="preserve">Lifestyle Events:</w:t>
      </w:r>
      <w:r>
        <w:t xml:space="preserve"> </w:t>
      </w:r>
      <w:r>
        <w:t xml:space="preserve">Weddings festivals, and cultural celebrations in</w:t>
      </w:r>
      <w:r>
        <w:t xml:space="preserve"> </w:t>
      </w:r>
      <w:r>
        <w:rPr>
          <w:bCs/>
          <w:b/>
        </w:rPr>
        <w:t xml:space="preserve">Malaysia Kuala Lumpur</w:t>
      </w:r>
      <w:r>
        <w:t xml:space="preserve"> </w:t>
      </w:r>
      <w:r>
        <w:t xml:space="preserve">demand high-end documentation services.</w:t>
      </w:r>
    </w:p>
    <w:p>
      <w:pPr>
        <w:pStyle w:val="FirstParagraph"/>
      </w:pPr>
      <w:r>
        <w:t xml:space="preserve">This market analysis informs the strategy of our</w:t>
      </w:r>
      <w:r>
        <w:t xml:space="preserve"> </w:t>
      </w:r>
      <w:r>
        <w:rPr>
          <w:bCs/>
          <w:b/>
        </w:rPr>
        <w:t xml:space="preserve">Photographer</w:t>
      </w:r>
      <w:r>
        <w:t xml:space="preserve">, positioning the brand as a versatile yet specialized entity capable of adapting to diverse client needs within this bustling metropolis.</w:t>
      </w:r>
    </w:p>
    <w:bookmarkEnd w:id="22"/>
    <w:bookmarkStart w:id="26" w:name="operational-strategy-and-methodology"/>
    <w:p>
      <w:pPr>
        <w:pStyle w:val="Heading2"/>
      </w:pPr>
      <w:r>
        <w:t xml:space="preserve">3. Operational Strategy and Methodology</w:t>
      </w:r>
    </w:p>
    <w:bookmarkStart w:id="23" w:name="equipment-and-technology"/>
    <w:p>
      <w:pPr>
        <w:pStyle w:val="Heading3"/>
      </w:pPr>
      <w:r>
        <w:t xml:space="preserve">Equipment and Technology</w:t>
      </w:r>
    </w:p>
    <w:p>
      <w:pPr>
        <w:pStyle w:val="FirstParagraph"/>
      </w:pPr>
      <w:r>
        <w:t xml:space="preserve">The backbone of any successful</w:t>
      </w:r>
      <w:r>
        <w:t xml:space="preserve"> </w:t>
      </w:r>
      <w:r>
        <w:rPr>
          <w:bCs/>
          <w:b/>
        </w:rPr>
        <w:t xml:space="preserve">Photographer</w:t>
      </w:r>
      <w:r>
        <w:t xml:space="preserve"> </w:t>
      </w:r>
      <w:r>
        <w:t xml:space="preserve">service is its equipment. This project allocates budget for high-resolution cameras, professional lenses lighting kits including continuous LED panels and speedlights as well as drone technology for aerial shots of the</w:t>
      </w:r>
      <w:r>
        <w:t xml:space="preserve"> </w:t>
      </w:r>
      <w:r>
        <w:rPr>
          <w:bCs/>
          <w:b/>
        </w:rPr>
        <w:t xml:space="preserve">Kuala Lumpur skyline</w:t>
      </w:r>
      <w:r>
        <w:t xml:space="preserve">. Additionally post-production software subscriptions such Adobe Lightroom Classic and Photoshop are secured to ensure top-tier editing capabilities.</w:t>
      </w:r>
    </w:p>
    <w:bookmarkEnd w:id="23"/>
    <w:bookmarkStart w:id="24" w:name="talent-acquisition-and-training"/>
    <w:p>
      <w:pPr>
        <w:pStyle w:val="Heading3"/>
      </w:pPr>
      <w:r>
        <w:t xml:space="preserve">Talent Acquisition and Training</w:t>
      </w:r>
    </w:p>
    <w:p>
      <w:pPr>
        <w:pStyle w:val="FirstParagraph"/>
      </w:pPr>
      <w:r>
        <w:t xml:space="preserve">Recruiting talented individuals who understand the cultural nuances of</w:t>
      </w:r>
      <w:r>
        <w:t xml:space="preserve"> </w:t>
      </w:r>
      <w:r>
        <w:rPr>
          <w:bCs/>
          <w:b/>
        </w:rPr>
        <w:t xml:space="preserve">Malaysia Kuala Lumpur</w:t>
      </w:r>
      <w:r>
        <w:t xml:space="preserve"> </w:t>
      </w:r>
      <w:r>
        <w:t xml:space="preserve">is vital. The team will include lead photographers, assistant operators and editors. Regular training sessions will focus on emerging trends in photography, safety protocols for shooting in high-rise environments and customer service excellence.</w:t>
      </w:r>
    </w:p>
    <w:bookmarkEnd w:id="24"/>
    <w:bookmarkStart w:id="25" w:name="marketing-and-outreach"/>
    <w:p>
      <w:pPr>
        <w:pStyle w:val="Heading3"/>
      </w:pPr>
      <w:r>
        <w:t xml:space="preserve">Marketing and Outreach</w:t>
      </w:r>
    </w:p>
    <w:p>
      <w:pPr>
        <w:pStyle w:val="FirstParagraph"/>
      </w:pPr>
      <w:r>
        <w:t xml:space="preserve">A robust digital marketing strategy will be employed to reach target audiences in</w:t>
      </w:r>
      <w:r>
        <w:t xml:space="preserve"> </w:t>
      </w:r>
      <w:r>
        <w:rPr>
          <w:bCs/>
          <w:b/>
        </w:rPr>
        <w:t xml:space="preserve">Malaysia Kuala Lumpur</w:t>
      </w:r>
      <w:r>
        <w:t xml:space="preserve">. This includes SEO optimization targeting keywords like "best photographer in KL", social media campaigns showcasing portfolio highlights, and partnerships with local tourism boards and event planners.</w:t>
      </w:r>
    </w:p>
    <w:bookmarkEnd w:id="25"/>
    <w:bookmarkEnd w:id="26"/>
    <w:bookmarkStart w:id="27" w:name="financial-overview"/>
    <w:p>
      <w:pPr>
        <w:pStyle w:val="Heading2"/>
      </w:pPr>
      <w:r>
        <w:t xml:space="preserve">4. Financial Overview</w:t>
      </w:r>
    </w:p>
    <w:p>
      <w:pPr>
        <w:pStyle w:val="FirstParagraph"/>
      </w:pPr>
      <w:r>
        <w:t xml:space="preserve">Expense Category</w:t>
      </w:r>
    </w:p>
    <w:p>
      <w:pPr>
        <w:pStyle w:val="BodyText"/>
      </w:pPr>
      <w:r>
        <w:t xml:space="preserve">Description</w:t>
      </w:r>
    </w:p>
    <w:p>
      <w:pPr>
        <w:pStyle w:val="BodyText"/>
      </w:pPr>
      <w:r>
        <w:t xml:space="preserve">Equipment PurchaseCameras lenses lighting drones etc.</w:t>
      </w:r>
    </w:p>
    <w:p>
      <w:pPr>
        <w:pStyle w:val="BodyText"/>
      </w:pPr>
      <w:r>
        <w:t xml:space="preserve">Rental Space DepositFees for studio space in central KL district.</w:t>
      </w:r>
    </w:p>
    <w:p>
      <w:pPr>
        <w:pStyle w:val="BodyText"/>
      </w:pPr>
      <w:r>
        <w:t xml:space="preserve">Marketing BudgetDigital ads print materials influencer collaborations.</w:t>
      </w:r>
    </w:p>
    <w:p>
      <w:pPr>
        <w:pStyle w:val="BodyText"/>
      </w:pPr>
      <w:r>
        <w:rPr>
          <w:bCs/>
          <w:b/>
        </w:rPr>
        <w:t xml:space="preserve">Total Initial Investment$50,000 USD Equivalent in MYR</w:t>
      </w:r>
    </w:p>
    <w:p>
      <w:pPr>
        <w:pStyle w:val="BodyText"/>
      </w:pPr>
      <w:r>
        <w:t xml:space="preserve">This financial projection is based on conservative estimates and includes contingency funds for unexpected costs. Revenue streams will be diversified across corporate contracts wedding packages and commercial shoots ensuring stability regardless of seasonal fluctuations in</w:t>
      </w:r>
      <w:r>
        <w:t xml:space="preserve"> </w:t>
      </w:r>
      <w:r>
        <w:rPr>
          <w:bCs/>
          <w:b/>
        </w:rPr>
        <w:t xml:space="preserve">Malaysia Kuala Lumpur</w:t>
      </w:r>
      <w:r>
        <w:t xml:space="preserve">.</w:t>
      </w:r>
    </w:p>
    <w:bookmarkEnd w:id="27"/>
    <w:bookmarkStart w:id="28" w:name="risk-management"/>
    <w:p>
      <w:pPr>
        <w:pStyle w:val="Heading2"/>
      </w:pPr>
      <w:r>
        <w:t xml:space="preserve">5. Risk Management</w:t>
      </w:r>
    </w:p>
    <w:p>
      <w:pPr>
        <w:pStyle w:val="FirstParagraph"/>
      </w:pPr>
      <w:r>
        <w:t xml:space="preserve">Operating a</w:t>
      </w:r>
      <w:r>
        <w:t xml:space="preserve"> </w:t>
      </w:r>
      <w:r>
        <w:rPr>
          <w:bCs/>
          <w:b/>
        </w:rPr>
        <w:t xml:space="preserve">Photographer</w:t>
      </w:r>
      <w:r>
        <w:t xml:space="preserve"> </w:t>
      </w:r>
      <w:r>
        <w:t xml:space="preserve">business in a dense urban environment like</w:t>
      </w:r>
      <w:r>
        <w:t xml:space="preserve"> </w:t>
      </w:r>
      <w:r>
        <w:rPr>
          <w:bCs/>
          <w:b/>
        </w:rPr>
        <w:t xml:space="preserve">Kuala Lumpur Malaysia</w:t>
      </w:r>
    </w:p>
    <w:p>
      <w:pPr>
        <w:numPr>
          <w:ilvl w:val="0"/>
          <w:numId w:val="1002"/>
        </w:numPr>
        <w:pStyle w:val="Compact"/>
      </w:pPr>
      <w:r>
        <w:t xml:space="preserve">Regulatory Compliance: Strict adherence to local permits for aerial photography especially near sensitive areas like government buildings is mandatory.</w:t>
      </w:r>
    </w:p>
    <w:p>
      <w:pPr>
        <w:numPr>
          <w:ilvl w:val="0"/>
          <w:numId w:val="1002"/>
        </w:numPr>
        <w:pStyle w:val="Compact"/>
      </w:pPr>
      <w:r>
        <w:t xml:space="preserve">Data Security: Implementing robust cybersecurity measures protects client images and personal data from breaches.</w:t>
      </w:r>
    </w:p>
    <w:bookmarkEnd w:id="28"/>
    <w:bookmarkStart w:id="29" w:name="expected-outcomes-and-future-outlook"/>
    <w:p>
      <w:pPr>
        <w:pStyle w:val="Heading2"/>
      </w:pPr>
      <w:r>
        <w:t xml:space="preserve">6. Expected Outcomes and Future Outlook</w:t>
      </w:r>
    </w:p>
    <w:p>
      <w:pPr>
        <w:pStyle w:val="FirstParagraph"/>
      </w:pPr>
      <w:r>
        <w:t xml:space="preserve">The successful execution of this</w:t>
      </w:r>
      <w:r>
        <w:t xml:space="preserve"> </w:t>
      </w:r>
      <w:r>
        <w:rPr>
          <w:bCs/>
          <w:b/>
        </w:rPr>
        <w:t xml:space="preserve">Project Report</w:t>
      </w:r>
      <w:r>
        <w:t xml:space="preserve">Malaysia Kuala Lumpur. Key performance indicators include client retention rates positive online reviews expansion into neighboring states like Selangor within two years.</w:t>
      </w:r>
    </w:p>
    <w:p>
      <w:pPr>
        <w:pStyle w:val="BodyText"/>
      </w:pPr>
      <w:r>
        <w:t xml:space="preserve">Furthermore by leveraging the rich visual tapestry of</w:t>
      </w:r>
      <w:r>
        <w:t xml:space="preserve"> </w:t>
      </w:r>
      <w:r>
        <w:rPr>
          <w:bCs/>
          <w:b/>
        </w:rPr>
        <w:t xml:space="preserve">Kuala Lumpur Malaysia</w:t>
      </w:r>
      <w:r>
        <w:t xml:space="preserve">, this project aims to contribute positively to the local creative economy. The</w:t>
      </w:r>
      <w:r>
        <w:t xml:space="preserve"> </w:t>
      </w:r>
      <w:r>
        <w:rPr>
          <w:bCs/>
          <w:b/>
        </w:rPr>
        <w:t xml:space="preserve">Photographer</w:t>
      </w:r>
      <w:r>
        <w:t xml:space="preserve"> </w:t>
      </w:r>
      <w:r>
        <w:t xml:space="preserve">team will not only capture moments but also preserve memories that tell the story of a city in constant evolution.</w:t>
      </w:r>
    </w:p>
    <w:bookmarkEnd w:id="29"/>
    <w:bookmarkStart w:id="30" w:name="conclusion"/>
    <w:p>
      <w:pPr>
        <w:pStyle w:val="Heading2"/>
      </w:pPr>
      <w:r>
        <w:t xml:space="preserve">7. Conclusion</w:t>
      </w:r>
    </w:p>
    <w:p>
      <w:pPr>
        <w:pStyle w:val="FirstParagraph"/>
      </w:pPr>
      <w:r>
        <w:t xml:space="preserve">In conclusion this document underscores the viability and necessity of launching a professional photography service tailored to the unique demands of</w:t>
      </w:r>
      <w:r>
        <w:t xml:space="preserve"> </w:t>
      </w:r>
      <w:r>
        <w:rPr>
          <w:bCs/>
          <w:b/>
        </w:rPr>
        <w:t xml:space="preserve">Malaysia Kuala Lumpur</w:t>
      </w:r>
      <w:r>
        <w:t xml:space="preserve">. By integrating advanced technology skilled personnel and strategic marketing we are poised to become a leading</w:t>
      </w:r>
      <w:r>
        <w:t xml:space="preserve"> </w:t>
      </w:r>
      <w:r>
        <w:rPr>
          <w:bCs/>
          <w:b/>
        </w:rPr>
        <w:t xml:space="preserve">Photographer</w:t>
      </w:r>
    </w:p>
    <w:p>
      <w:pPr>
        <w:pStyle w:val="BodyText"/>
      </w:pPr>
      <w:r>
        <w:t xml:space="preserve">We recommend immediate approval of these proposals to capitalize on current market opportunities and solidify our presence in this thriving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Malaysia, Kuala Lumpur</dc:title>
  <dc:creator/>
  <dc:language>en</dc:language>
  <cp:keywords/>
  <dcterms:created xsi:type="dcterms:W3CDTF">2026-07-29T20:13:14Z</dcterms:created>
  <dcterms:modified xsi:type="dcterms:W3CDTF">2026-07-29T20:13:14Z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