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Photography</w:t>
      </w:r>
      <w:r>
        <w:t xml:space="preserve"> </w:t>
      </w:r>
      <w:r>
        <w:t xml:space="preserve">Services</w:t>
      </w:r>
      <w:r>
        <w:t xml:space="preserve"> </w:t>
      </w:r>
      <w:r>
        <w:t xml:space="preserve">in</w:t>
      </w:r>
      <w:r>
        <w:t xml:space="preserve"> </w:t>
      </w:r>
      <w:r>
        <w:t xml:space="preserve">Nepal</w:t>
      </w:r>
      <w:r>
        <w:t xml:space="preserve"> </w:t>
      </w:r>
      <w:r>
        <w:t xml:space="preserve">Kathmandu</w:t>
      </w:r>
    </w:p>
    <w:bookmarkStart w:id="20" w:name="project-report-document"/>
    <w:p>
      <w:pPr>
        <w:pStyle w:val="Heading1"/>
      </w:pPr>
      <w:r>
        <w:t xml:space="preserve">Project Report Document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Cultural Heritage Committee</w:t>
      </w:r>
      <w:r>
        <w:br/>
      </w:r>
      <w:r>
        <w:t xml:space="preserve">: Lead Coordinator, Visual Documentation Unit</w:t>
      </w:r>
      <w:r>
        <w:br/>
      </w:r>
      <w:r>
        <w:br/>
      </w:r>
    </w:p>
    <w:bookmarkEnd w:id="20"/>
    <w:p>
      <w:pPr>
        <w:pStyle w:val="BodyText"/>
      </w:pPr>
      <w:r>
        <w:t xml:space="preserve">&gt;</w:t>
      </w:r>
    </w:p>
    <w:bookmarkStart w:id="32" w:name="purpose-of-the-document"/>
    <w:p>
      <w:pPr>
        <w:pStyle w:val="Heading1"/>
      </w:pPr>
      <w:r>
        <w:t xml:space="preserve">Purpose of the Document</w:t>
      </w:r>
    </w:p>
    <w:p>
      <w:pPr>
        <w:pStyle w:val="FirstParagraph"/>
      </w:pPr>
      <w:r>
        <w:t xml:space="preserve">This comprehensive Project Report details the strategic implementation, operational challenges, and cultural significance of deploying a professional</w:t>
      </w:r>
      <w:r>
        <w:t xml:space="preserve"> </w:t>
      </w:r>
      <w:r>
        <w:rPr>
          <w:bCs/>
          <w:b/>
        </w:rPr>
        <w:t xml:space="preserve">Photographer</w:t>
      </w:r>
      <w:r>
        <w:t xml:space="preserve"> </w:t>
      </w:r>
      <w:r>
        <w:t xml:space="preserve">within the historic and bustling city of</w:t>
      </w:r>
      <w:r>
        <w:t xml:space="preserve"> </w:t>
      </w:r>
      <w:r>
        <w:rPr>
          <w:bCs/>
          <w:b/>
        </w:rPr>
        <w:t xml:space="preserve">Nepal Kathmandu</w:t>
      </w:r>
      <w:r>
        <w:t xml:space="preserve">. The primary objective is to document both the tangible heritage architecture and intangible cultural practices that define this UNESCO World Heritage site. This report serves as an official record for stakeholders involved in cultural preservation, tourism development, and artistic documentation.</w:t>
      </w:r>
    </w:p>
    <w:bookmarkStart w:id="21" w:name="introduction-and-background"/>
    <w:p>
      <w:pPr>
        <w:pStyle w:val="Heading2"/>
      </w:pPr>
      <w:r>
        <w:t xml:space="preserve">1. Introduction and Background</w:t>
      </w:r>
    </w:p>
    <w:p>
      <w:pPr>
        <w:pStyle w:val="FirstParagraph"/>
      </w:pPr>
      <w:r>
        <w:rPr>
          <w:bCs/>
          <w:b/>
        </w:rPr>
        <w:t xml:space="preserve">Nepal Kathmandu</w:t>
      </w:r>
      <w:r>
        <w:t xml:space="preserve">, the capital city of Nepal, stands as a testament to centuries of religious devotion, architectural innovation, and vibrant social life. It is not merely a geographic location but a living museum where ancient temples coexist with modern urban sprawl. The selection of</w:t>
      </w:r>
      <w:r>
        <w:t xml:space="preserve"> </w:t>
      </w:r>
      <w:r>
        <w:rPr>
          <w:bCs/>
          <w:b/>
        </w:rPr>
        <w:t xml:space="preserve">Nepal Kathmandu</w:t>
      </w:r>
      <w:r>
        <w:t xml:space="preserve"> </w:t>
      </w:r>
      <w:r>
        <w:t xml:space="preserve">as the focal point for this project is driven by its unique status as one of the most densely populated cultural heritage zones in the world.</w:t>
      </w:r>
    </w:p>
    <w:p>
      <w:pPr>
        <w:pStyle w:val="BodyText"/>
      </w:pPr>
      <w:r>
        <w:t xml:space="preserve">The role assigned to the</w:t>
      </w:r>
      <w:r>
        <w:t xml:space="preserve"> </w:t>
      </w:r>
      <w:r>
        <w:rPr>
          <w:bCs/>
          <w:b/>
        </w:rPr>
        <w:t xml:space="preserve">Photographer</w:t>
      </w:r>
      <w:r>
        <w:t xml:space="preserve"> </w:t>
      </w:r>
      <w:r>
        <w:t xml:space="preserve">in this initiative is critical. Unlike general tourism photography, which often focuses on superficial aesthetics, this assignment requires a documentary approach. The</w:t>
      </w:r>
      <w:r>
        <w:t xml:space="preserve"> </w:t>
      </w:r>
      <w:r>
        <w:rPr>
          <w:bCs/>
          <w:b/>
        </w:rPr>
        <w:t xml:space="preserve">Photographer</w:t>
      </w:r>
      <w:r>
        <w:t xml:space="preserve"> </w:t>
      </w:r>
      <w:r>
        <w:t xml:space="preserve">must capture the essence of daily life, intricate wood carvings on ancient temples, and the resilient spirit of its inhabitants. This Project Report outlines how these goals are being achieved amidst complex logistical and environmental conditions.</w:t>
      </w:r>
    </w:p>
    <w:bookmarkEnd w:id="21"/>
    <w:bookmarkStart w:id="22" w:name="scope-of-work-for-the-photographer"/>
    <w:p>
      <w:pPr>
        <w:pStyle w:val="Heading2"/>
      </w:pPr>
      <w:r>
        <w:t xml:space="preserve">2. Scope of Work for the Photographer</w:t>
      </w:r>
    </w:p>
    <w:p>
      <w:pPr>
        <w:pStyle w:val="FirstParagraph"/>
      </w:pPr>
      <w:r>
        <w:t xml:space="preserve">The scope defined for the</w:t>
      </w:r>
      <w:r>
        <w:t xml:space="preserve"> </w:t>
      </w:r>
      <w:r>
        <w:rPr>
          <w:bCs/>
          <w:b/>
        </w:rPr>
        <w:t xml:space="preserve">Photographer</w:t>
      </w:r>
      <w:r>
        <w:t xml:space="preserve"> </w:t>
      </w:r>
      <w:r>
        <w:t xml:space="preserve">in this project is extensive. It encompasses three main pillars:</w:t>
      </w:r>
    </w:p>
    <w:p>
      <w:pPr>
        <w:numPr>
          <w:ilvl w:val="0"/>
          <w:numId w:val="1001"/>
        </w:numPr>
        <w:pStyle w:val="Compact"/>
      </w:pPr>
      <w:r>
        <w:rPr>
          <w:bCs/>
          <w:b/>
        </w:rPr>
        <w:t xml:space="preserve">Cultural Documentation:</w:t>
      </w:r>
      <w:r>
        <w:t xml:space="preserve"> </w:t>
      </w:r>
      <w:r>
        <w:t xml:space="preserve">Capturing festivals such as Indra Jatra, Dashain, and Tihar. These events are pivotal to understanding the social fabric of</w:t>
      </w:r>
      <w:r>
        <w:t xml:space="preserve"> </w:t>
      </w:r>
      <w:r>
        <w:rPr>
          <w:bCs/>
          <w:b/>
        </w:rPr>
        <w:t xml:space="preserve">Nepal Kathmandu</w:t>
      </w:r>
      <w:r>
        <w:t xml:space="preserve">.</w:t>
      </w:r>
    </w:p>
    <w:p>
      <w:pPr>
        <w:numPr>
          <w:ilvl w:val="0"/>
          <w:numId w:val="1001"/>
        </w:numPr>
        <w:pStyle w:val="Compact"/>
      </w:pPr>
      <w:r>
        <w:rPr>
          <w:bCs/>
          <w:b/>
        </w:rPr>
        <w:t xml:space="preserve">Architectural Preservation:</w:t>
      </w:r>
      <w:r>
        <w:t xml:space="preserve"> </w:t>
      </w:r>
      <w:r>
        <w:t xml:space="preserve">High-resolution imaging of structures in Durbar Square, Swayambhunath (Monkey Temple), Boudhanath Stupa, and Pashupatinath Temple. The</w:t>
      </w:r>
      <w:r>
        <w:t xml:space="preserve"> </w:t>
      </w:r>
      <w:r>
        <w:rPr>
          <w:bCs/>
          <w:b/>
        </w:rPr>
        <w:t xml:space="preserve">Photographer</w:t>
      </w:r>
      <w:r>
        <w:t xml:space="preserve"> </w:t>
      </w:r>
      <w:r>
        <w:t xml:space="preserve">is tasked with creating an archival record that can aid in future restoration efforts.</w:t>
      </w:r>
    </w:p>
    <w:p>
      <w:pPr>
        <w:numPr>
          <w:ilvl w:val="0"/>
          <w:numId w:val="1001"/>
        </w:numPr>
        <w:pStyle w:val="Compact"/>
      </w:pPr>
      <w:r>
        <w:rPr>
          <w:bCs/>
          <w:b/>
        </w:rPr>
        <w:t xml:space="preserve">Social Portraiture:</w:t>
      </w:r>
      <w:r>
        <w:t xml:space="preserve"> </w:t>
      </w:r>
      <w:r>
        <w:t xml:space="preserve">Ethical portrait photography of artisans, street vendors, and monks. This human element provides context to the physical structures of</w:t>
      </w:r>
      <w:r>
        <w:t xml:space="preserve"> </w:t>
      </w:r>
      <w:r>
        <w:rPr>
          <w:bCs/>
          <w:b/>
        </w:rPr>
        <w:t xml:space="preserve">Nepal Kathmandu</w:t>
      </w:r>
      <w:r>
        <w:t xml:space="preserve">.</w:t>
      </w:r>
    </w:p>
    <w:bookmarkEnd w:id="22"/>
    <w:bookmarkStart w:id="25" w:name="Xb55f7f6f27af395f1adc2af04b12cc0c6f1c448"/>
    <w:p>
      <w:pPr>
        <w:pStyle w:val="Heading2"/>
      </w:pPr>
      <w:r>
        <w:t xml:space="preserve">3. Operational Challenges in Nepal Kathmandu</w:t>
      </w:r>
    </w:p>
    <w:p>
      <w:pPr>
        <w:pStyle w:val="FirstParagraph"/>
      </w:pPr>
      <w:r>
        <w:t xml:space="preserve">Finding a skilled</w:t>
      </w:r>
      <w:r>
        <w:t xml:space="preserve"> </w:t>
      </w:r>
      <w:r>
        <w:rPr>
          <w:bCs/>
          <w:b/>
        </w:rPr>
        <w:t xml:space="preserve">Photographer</w:t>
      </w:r>
    </w:p>
    <w:p>
      <w:pPr>
        <w:pStyle w:val="BodyText"/>
      </w:pPr>
      <w:r>
        <w:t xml:space="preserve">Nepal Kathmandu presents unique challenges that are detailed below. These factors directly impact the workflow and output quality of the project.</w:t>
      </w:r>
    </w:p>
    <w:bookmarkStart w:id="23" w:name="infrastructure-and-logistics"/>
    <w:p>
      <w:pPr>
        <w:pStyle w:val="Heading3"/>
      </w:pPr>
      <w:r>
        <w:t xml:space="preserve">3.1 Infrastructure and Logistics</w:t>
      </w:r>
    </w:p>
    <w:p>
      <w:pPr>
        <w:pStyle w:val="FirstParagraph"/>
      </w:pPr>
      <w:r>
        <w:rPr>
          <w:bCs/>
          <w:b/>
        </w:rPr>
        <w:t xml:space="preserve">Nepal Kathmandu</w:t>
      </w:r>
      <w:r>
        <w:t xml:space="preserve">s traffic congestion is notorious, often rendering time management difficult for field operations. For a</w:t>
      </w:r>
    </w:p>
    <w:p>
      <w:pPr>
        <w:pStyle w:val="BodyText"/>
      </w:pPr>
      <w:r>
        <w:t xml:space="preserve">Photographer, this means that travel times between key sites can be unpredictable. Furthermore, the narrow alleyways of the old city (The Inner City) limit vehicle access to certain areas, requiring the</w:t>
      </w:r>
      <w:r>
        <w:t xml:space="preserve"> </w:t>
      </w:r>
      <w:r>
        <w:rPr>
          <w:bCs/>
          <w:b/>
        </w:rPr>
        <w:t xml:space="preserve">Photographer</w:t>
      </w:r>
      <w:r>
        <w:t xml:space="preserve"> </w:t>
      </w:r>
      <w:r>
        <w:t xml:space="preserve">to carry heavy equipment on foot over uneven stone pathways. This physical demand necessitates robust gear and personal stamina.</w:t>
      </w:r>
    </w:p>
    <w:bookmarkEnd w:id="23"/>
    <w:bookmarkStart w:id="24" w:name="lighting-conditions"/>
    <w:p>
      <w:pPr>
        <w:pStyle w:val="Heading3"/>
      </w:pPr>
      <w:r>
        <w:t xml:space="preserve">3.2 Lighting Conditions</w:t>
      </w:r>
    </w:p>
    <w:p>
      <w:pPr>
        <w:pStyle w:val="FirstParagraph"/>
      </w:pPr>
      <w:r>
        <w:t xml:space="preserve">The topography of</w:t>
      </w:r>
      <w:r>
        <w:t xml:space="preserve"> </w:t>
      </w:r>
      <w:r>
        <w:rPr>
          <w:bCs/>
          <w:b/>
        </w:rPr>
        <w:t xml:space="preserve">Nepal Kathmandu</w:t>
      </w:r>
      <w:r>
        <w:t xml:space="preserve">s narrow valleys creates deep shadows in the old courtyards (Bahals). While this offers dramatic lighting opportunities, it also presents technical challenges for the</w:t>
      </w:r>
    </w:p>
    <w:p>
      <w:pPr>
        <w:pStyle w:val="BodyText"/>
      </w:pPr>
      <w:r>
        <w:t xml:space="preserve">Photographer. Balancing exposure in low-light temple interiors, where flash photography is often prohibited to protect murals and frescoes, requires advanced technical skills and patience. The dust suspended in the air during dry seasons can also affect lens clarity, requiring frequent maintenance of equipment.</w:t>
      </w:r>
    </w:p>
    <w:bookmarkEnd w:id="24"/>
    <w:bookmarkEnd w:id="25"/>
    <w:bookmarkStart w:id="26" w:name="X504da37a90b6d0637cc7b2c1ce1f3272403d729"/>
    <w:p>
      <w:pPr>
        <w:pStyle w:val="Heading2"/>
      </w:pPr>
      <w:r>
        <w:t xml:space="preserve">4. Ethical Considerations and Community Engagement</w:t>
      </w:r>
    </w:p>
    <w:p>
      <w:pPr>
        <w:pStyle w:val="FirstParagraph"/>
      </w:pPr>
      <w:r>
        <w:t xml:space="preserve">A significant portion of this Project Report focuses on the ethical deployment of the</w:t>
      </w:r>
    </w:p>
    <w:p>
      <w:pPr>
        <w:pStyle w:val="BodyText"/>
      </w:pPr>
      <w:r>
        <w:t xml:space="preserve">Photographer. In a tight-knit community like</w:t>
      </w:r>
      <w:r>
        <w:t xml:space="preserve"> </w:t>
      </w:r>
      <w:r>
        <w:rPr>
          <w:bCs/>
          <w:b/>
        </w:rPr>
        <w:t xml:space="preserve">Nepal Kathmandu</w:t>
      </w:r>
      <w:r>
        <w:t xml:space="preserve">, photography is not just an act of observation but an interaction. The protocol established for the</w:t>
      </w:r>
    </w:p>
    <w:p>
      <w:pPr>
        <w:pStyle w:val="BodyText"/>
      </w:pPr>
      <w:r>
        <w:t xml:space="preserve">Photographer</w:t>
      </w:r>
    </w:p>
    <w:p>
      <w:pPr>
        <w:pStyle w:val="BodyText"/>
      </w:pPr>
      <w:r>
        <w:t xml:space="preserve">Nepal Kathmandu requires explicit consent before capturing portraits of individuals, particularly monks and pilgrims.</w:t>
      </w:r>
    </w:p>
    <w:p>
      <w:pPr>
        <w:pStyle w:val="BodyText"/>
      </w:pPr>
      <w:r>
        <w:t xml:space="preserve">The project emphasizes respect over intrusion. The</w:t>
      </w:r>
      <w:r>
        <w:t xml:space="preserve"> </w:t>
      </w:r>
      <w:r>
        <w:rPr>
          <w:bCs/>
          <w:b/>
        </w:rPr>
        <w:t xml:space="preserve">Photographer</w:t>
      </w:r>
    </w:p>
    <w:p>
      <w:pPr>
        <w:pStyle w:val="BodyText"/>
      </w:pPr>
      <w:r>
        <w:t xml:space="preserve">Nepal Kathmandu is trained to blend into the environment rather than dominate it. This approach ensures that the resulting images are authentic and respectful, preserving the dignity of the subjects while fulfilling the project's archival goals.</w:t>
      </w:r>
    </w:p>
    <w:bookmarkEnd w:id="26"/>
    <w:bookmarkStart w:id="28" w:name="Xeb3d500e80e54626f8611202ca9cbbaf6cc28b1"/>
    <w:p>
      <w:pPr>
        <w:pStyle w:val="Heading2"/>
      </w:pPr>
      <w:r>
        <w:t xml:space="preserve">5. Technical Specifications and Deliverables</w:t>
      </w:r>
    </w:p>
    <w:p>
      <w:pPr>
        <w:pStyle w:val="FirstParagraph"/>
      </w:pPr>
      <w:r>
        <w:t xml:space="preserve">To ensure longevity and utility of the data collected, strict technical standards have been set for every</w:t>
      </w:r>
    </w:p>
    <w:p>
      <w:pPr>
        <w:pStyle w:val="BodyText"/>
      </w:pPr>
      <w:r>
        <w:t xml:space="preserve">Photographer</w:t>
      </w:r>
    </w:p>
    <w:p>
      <w:pPr>
        <w:pStyle w:val="BodyText"/>
      </w:pPr>
      <w:r>
        <w:t xml:space="preserve">Nepal Kathmandu must adhere to:</w:t>
      </w:r>
    </w:p>
    <w:p>
      <w:pPr>
        <w:numPr>
          <w:ilvl w:val="0"/>
          <w:numId w:val="1002"/>
        </w:numPr>
        <w:pStyle w:val="Compact"/>
      </w:pPr>
      <w:r>
        <w:rPr>
          <w:bCs/>
          <w:b/>
        </w:rPr>
        <w:t xml:space="preserve">Resolution:</w:t>
      </w:r>
      <w:r>
        <w:t xml:space="preserve">All images must be captured in RAW format at a minimum resolution of 24 megapixels.</w:t>
      </w:r>
    </w:p>
    <w:p>
      <w:pPr>
        <w:numPr>
          <w:ilvl w:val="0"/>
          <w:numId w:val="1002"/>
        </w:numPr>
        <w:pStyle w:val="Compact"/>
      </w:pPr>
      <w:r>
        <w:rPr>
          <w:bCs/>
          <w:b/>
        </w:rPr>
        <w:t xml:space="preserve">Color Calibration:</w:t>
      </w:r>
      <w:r>
        <w:t xml:space="preserve">Captured in Adobe RGB color space to ensure accurate representation of the vibrant saffron robes, red brick architecture, and natural landscapes typical of</w:t>
      </w:r>
      <w:r>
        <w:t xml:space="preserve"> </w:t>
      </w:r>
      <w:r>
        <w:rPr>
          <w:bCs/>
          <w:b/>
        </w:rPr>
        <w:t xml:space="preserve">Nepal Kathmandu</w:t>
      </w:r>
      <w:r>
        <w:t xml:space="preserve">.</w:t>
      </w:r>
    </w:p>
    <w:p>
      <w:pPr>
        <w:numPr>
          <w:ilvl w:val="0"/>
          <w:numId w:val="1002"/>
        </w:numPr>
        <w:pStyle w:val="Compact"/>
      </w:pPr>
      <w:r>
        <w:rPr>
          <w:bCs/>
          <w:b/>
        </w:rPr>
        <w:t xml:space="preserve">Metadata:</w:t>
      </w:r>
    </w:p>
    <w:p>
      <w:pPr>
        <w:numPr>
          <w:ilvl w:val="0"/>
          <w:numId w:val="1000"/>
        </w:numPr>
        <w:pStyle w:val="Compact"/>
      </w:pPr>
      <w:r>
        <w:t xml:space="preserve">The metadata (EXIF data) must be standardized with location tags corresponding to GPS coordinates within</w:t>
      </w:r>
      <w:r>
        <w:t xml:space="preserve"> </w:t>
      </w:r>
      <w:r>
        <w:rPr>
          <w:bCs/>
          <w:b/>
        </w:rPr>
        <w:t xml:space="preserve">Nepal Kathmandu</w:t>
      </w:r>
      <w:r>
        <w:t xml:space="preserve">, along with descriptive keywords in both English and Nepali.</w:t>
      </w:r>
    </w:p>
    <w:p>
      <w:pPr>
        <w:numPr>
          <w:ilvl w:val="0"/>
          <w:numId w:val="1002"/>
        </w:numPr>
      </w:pPr>
      <w:r>
        <w:rPr>
          <w:bCs/>
          <w:b/>
        </w:rPr>
        <w:t xml:space="preserve">Duplicates:</w:t>
      </w:r>
      <w:r>
        <w:t xml:space="preserve">The final deliverables will include 10% of the total shots, carefully curated for artistic composition and documentary value.</w:t>
      </w:r>
    </w:p>
    <w:p>
      <w:pPr>
        <w:numPr>
          <w:ilvl w:val="0"/>
          <w:numId w:val="1000"/>
        </w:numPr>
        <w:pStyle w:val="Heading2"/>
      </w:pPr>
      <w:bookmarkStart w:id="27" w:name="budget-and-resource-allocation"/>
      <w:r>
        <w:t xml:space="preserve">6. Budget and Resource Allocation</w:t>
      </w:r>
      <w:bookmarkEnd w:id="27"/>
    </w:p>
    <w:p>
      <w:pPr>
        <w:numPr>
          <w:ilvl w:val="0"/>
          <w:numId w:val="1000"/>
        </w:numPr>
      </w:pPr>
      <w:r>
        <w:t xml:space="preserve">The budget for this project accounts for the high costs associated with hiring a specialized</w:t>
      </w:r>
    </w:p>
    <w:p>
      <w:pPr>
        <w:numPr>
          <w:ilvl w:val="0"/>
          <w:numId w:val="1000"/>
        </w:numPr>
      </w:pPr>
      <w:r>
        <w:t xml:space="preserve">Photographer</w:t>
      </w:r>
    </w:p>
    <w:p>
      <w:pPr>
        <w:numPr>
          <w:ilvl w:val="0"/>
          <w:numId w:val="1000"/>
        </w:numPr>
      </w:pPr>
      <w:r>
        <w:t xml:space="preserve">Nepal Kathmandu. Costs are distributed as follows:</w:t>
      </w:r>
    </w:p>
    <w:p>
      <w:pPr>
        <w:numPr>
          <w:ilvl w:val="0"/>
          <w:numId w:val="1000"/>
        </w:numPr>
      </w:pPr>
      <w:r>
        <w:t xml:space="preserve">The primary cost is the professional fee for an experienced</w:t>
      </w:r>
    </w:p>
    <w:p>
      <w:pPr>
        <w:numPr>
          <w:ilvl w:val="0"/>
          <w:numId w:val="1000"/>
        </w:numPr>
      </w:pPr>
      <w:r>
        <w:t xml:space="preserve">Photographer. Due to the niche requirements of heritage documentation, generic freelance rates are insufficient. The rate reflects expertise in low-light photography and cultural sensitivity.</w:t>
      </w:r>
    </w:p>
    <w:p>
      <w:pPr>
        <w:numPr>
          <w:ilvl w:val="0"/>
          <w:numId w:val="1002"/>
        </w:numPr>
        <w:pStyle w:val="Compact"/>
      </w:pPr>
      <w:r>
        <w:rPr>
          <w:bCs/>
          <w:b/>
        </w:rPr>
        <w:t xml:space="preserve">Equipment Insurance:</w:t>
      </w:r>
      <w:r>
        <w:t xml:space="preserve">Nepal Kathmandu environment (humidity, dust) requires high-end gear. A significant portion of the budget is allocated for insurance and potential equipment repairs.</w:t>
      </w:r>
    </w:p>
    <w:p>
      <w:pPr>
        <w:numPr>
          <w:ilvl w:val="0"/>
          <w:numId w:val="1002"/>
        </w:numPr>
        <w:pStyle w:val="Compact"/>
      </w:pPr>
      <w:r>
        <w:t xml:space="preserve">Local Guides:</w:t>
      </w:r>
    </w:p>
    <w:p>
      <w:pPr>
        <w:numPr>
          <w:ilvl w:val="0"/>
          <w:numId w:val="1000"/>
        </w:numPr>
        <w:pStyle w:val="Compact"/>
      </w:pPr>
      <w:r>
        <w:t xml:space="preserve">A local guide in</w:t>
      </w:r>
      <w:r>
        <w:t xml:space="preserve"> </w:t>
      </w:r>
      <w:r>
        <w:rPr>
          <w:bCs/>
          <w:b/>
        </w:rPr>
        <w:t xml:space="preserve">Nepal Kathmandu</w:t>
      </w:r>
      <w:r>
        <w:t xml:space="preserve">s not only facilitates access to restricted areas but also assists the</w:t>
      </w:r>
    </w:p>
    <w:p>
      <w:pPr>
        <w:numPr>
          <w:ilvl w:val="0"/>
          <w:numId w:val="1000"/>
        </w:numPr>
        <w:pStyle w:val="Compact"/>
      </w:pPr>
      <w:r>
        <w:t xml:space="preserve">Photographer</w:t>
      </w:r>
    </w:p>
    <w:p>
      <w:pPr>
        <w:numPr>
          <w:ilvl w:val="0"/>
          <w:numId w:val="1000"/>
        </w:numPr>
        <w:pStyle w:val="Compact"/>
      </w:pPr>
      <w:r>
        <w:t xml:space="preserve">Nepal Kathmandu with translation, ensuring smooth interactions with subjects.</w:t>
      </w:r>
    </w:p>
    <w:bookmarkEnd w:id="28"/>
    <w:bookmarkStart w:id="29" w:name="timeline-and-milestones"/>
    <w:p>
      <w:pPr>
        <w:pStyle w:val="Heading2"/>
      </w:pPr>
      <w:r>
        <w:t xml:space="preserve">7. Timeline and Milestones</w:t>
      </w:r>
    </w:p>
    <w:p>
      <w:pPr>
        <w:pStyle w:val="FirstParagraph"/>
      </w:pPr>
      <w:r>
        <w:t xml:space="preserve">The project is divided into three phases over a six-month period:</w:t>
      </w:r>
    </w:p>
    <w:p>
      <w:pPr>
        <w:numPr>
          <w:ilvl w:val="0"/>
          <w:numId w:val="1003"/>
        </w:numPr>
        <w:pStyle w:val="Compact"/>
      </w:pPr>
      <w:r>
        <w:rPr>
          <w:bCs/>
          <w:b/>
        </w:rPr>
        <w:t xml:space="preserve">Phase 1 (Months 1-2): Pre-production and Permissions.</w:t>
      </w:r>
      <w:r>
        <w:t xml:space="preserve">Nepal Kathmandu authorities and temple trusts to secure shooting permits. The</w:t>
      </w:r>
      <w:r>
        <w:t xml:space="preserve"> </w:t>
      </w:r>
      <w:r>
        <w:rPr>
          <w:bCs/>
          <w:b/>
        </w:rPr>
        <w:t xml:space="preserve">Photographer</w:t>
      </w:r>
    </w:p>
    <w:p>
      <w:pPr>
        <w:numPr>
          <w:ilvl w:val="0"/>
          <w:numId w:val="1000"/>
        </w:numPr>
        <w:pStyle w:val="Compact"/>
      </w:pPr>
      <w:r>
        <w:t xml:space="preserve">Nepal Kathmandu will conduct site surveys during this time.</w:t>
      </w:r>
    </w:p>
    <w:p>
      <w:pPr>
        <w:numPr>
          <w:ilvl w:val="0"/>
          <w:numId w:val="1000"/>
        </w:numPr>
        <w:pStyle w:val="Compact"/>
      </w:pPr>
      <w:r>
        <w:t xml:space="preserve">The</w:t>
      </w:r>
    </w:p>
    <w:p>
      <w:pPr>
        <w:numPr>
          <w:ilvl w:val="0"/>
          <w:numId w:val="1000"/>
        </w:numPr>
        <w:pStyle w:val="Compact"/>
      </w:pPr>
      <w:r>
        <w:t xml:space="preserve">Photographer</w:t>
      </w:r>
    </w:p>
    <w:p>
      <w:pPr>
        <w:numPr>
          <w:ilvl w:val="0"/>
          <w:numId w:val="1000"/>
        </w:numPr>
        <w:pStyle w:val="Compact"/>
      </w:pPr>
      <w:r>
        <w:t xml:space="preserve">Nepal Kathmandu will be in the field daily, capturing core content. Milestones include completion of Durbar Square documentation and major festival coverage.</w:t>
      </w:r>
    </w:p>
    <w:p>
      <w:pPr>
        <w:numPr>
          <w:ilvl w:val="0"/>
          <w:numId w:val="1003"/>
        </w:numPr>
        <w:pStyle w:val="Compact"/>
      </w:pPr>
      <w:r>
        <w:t xml:space="preserve">Phase 3 (Months 5-6): Post-Production and Review.</w:t>
      </w:r>
    </w:p>
    <w:p>
      <w:pPr>
        <w:numPr>
          <w:ilvl w:val="0"/>
          <w:numId w:val="1000"/>
        </w:numPr>
        <w:pStyle w:val="Compact"/>
      </w:pPr>
      <w:r>
        <w:t xml:space="preserve">The</w:t>
      </w:r>
    </w:p>
    <w:p>
      <w:pPr>
        <w:numPr>
          <w:ilvl w:val="0"/>
          <w:numId w:val="1000"/>
        </w:numPr>
        <w:pStyle w:val="Compact"/>
      </w:pPr>
      <w:r>
        <w:t xml:space="preserve">Photographer</w:t>
      </w:r>
    </w:p>
    <w:p>
      <w:pPr>
        <w:numPr>
          <w:ilvl w:val="0"/>
          <w:numId w:val="1000"/>
        </w:numPr>
        <w:pStyle w:val="Compact"/>
      </w:pPr>
      <w:r>
        <w:t xml:space="preserve">Nepal Kathmandu images are edited, color-corrected, and cataloged. A preliminary review with stakeholders will take place before final delivery.</w:t>
      </w:r>
    </w:p>
    <w:bookmarkEnd w:id="29"/>
    <w:bookmarkStart w:id="30" w:name="conclusion-and-recommendations"/>
    <w:p>
      <w:pPr>
        <w:pStyle w:val="Heading2"/>
      </w:pPr>
      <w:r>
        <w:t xml:space="preserve">8. Conclusion and Recommendations</w:t>
      </w:r>
    </w:p>
    <w:p>
      <w:pPr>
        <w:pStyle w:val="FirstParagraph"/>
      </w:pPr>
      <w:r>
        <w:t xml:space="preserve">In conclusion, the deployment of a dedicated</w:t>
      </w:r>
    </w:p>
    <w:p>
      <w:pPr>
        <w:pStyle w:val="BodyText"/>
      </w:pPr>
      <w:r>
        <w:t xml:space="preserve">Photographer</w:t>
      </w:r>
    </w:p>
    <w:p>
      <w:pPr>
        <w:pStyle w:val="BodyText"/>
      </w:pPr>
      <w:r>
        <w:t xml:space="preserve">Nepal Kathmandu is not just an artistic endeavor but a vital cultural intervention. The city's intricate heritage demands a level of care and precision that only specialized professionals can provide.</w:t>
      </w:r>
    </w:p>
    <w:p>
      <w:pPr>
        <w:pStyle w:val="BodyText"/>
      </w:pPr>
      <w:r>
        <w:t xml:space="preserve">This Project Report underscores the importance of treating photography as a tool for preservation. By adhering to strict ethical guidelines and technical standards, the</w:t>
      </w:r>
    </w:p>
    <w:p>
      <w:pPr>
        <w:pStyle w:val="BodyText"/>
      </w:pPr>
      <w:r>
        <w:t xml:space="preserve">Photographer</w:t>
      </w:r>
    </w:p>
    <w:p>
      <w:pPr>
        <w:pStyle w:val="BodyText"/>
      </w:pPr>
      <w:r>
        <w:t xml:space="preserve">Nepal Kathmandu will produce a legacy archive that benefits future generations.</w:t>
      </w:r>
    </w:p>
    <w:p>
      <w:pPr>
        <w:pStyle w:val="BodyText"/>
      </w:pPr>
      <w:r>
        <w:t xml:space="preserve">We recommend that future projects in</w:t>
      </w:r>
      <w:r>
        <w:t xml:space="preserve"> </w:t>
      </w:r>
      <w:r>
        <w:rPr>
          <w:bCs/>
          <w:b/>
        </w:rPr>
        <w:t xml:space="preserve">Nepal Kathmandu</w:t>
      </w:r>
      <w:r>
        <w:t xml:space="preserve">s prioritize long-term engagement over short-term surveys. A sustained relationship between the</w:t>
      </w:r>
    </w:p>
    <w:p>
      <w:pPr>
        <w:pStyle w:val="BodyText"/>
      </w:pPr>
      <w:r>
        <w:t xml:space="preserve">Photographer</w:t>
      </w:r>
    </w:p>
    <w:p>
      <w:pPr>
        <w:pStyle w:val="BodyText"/>
      </w:pPr>
      <w:r>
        <w:t xml:space="preserve">Nepal Kathmandu allows for deeper insights and more nuanced storytelling. The city is dynamic, and its story changes with every season; thus, the visual record must be equally comprehensive.</w:t>
      </w:r>
    </w:p>
    <w:bookmarkEnd w:id="30"/>
    <w:bookmarkStart w:id="31" w:name="appendices"/>
    <w:p>
      <w:pPr>
        <w:pStyle w:val="Heading2"/>
      </w:pPr>
      <w:r>
        <w:t xml:space="preserve">9. Appendices</w:t>
      </w:r>
    </w:p>
    <w:p>
      <w:pPr>
        <w:pStyle w:val="FirstParagraph"/>
      </w:pPr>
      <w:r>
        <w:rPr>
          <w:bCs/>
          <w:b/>
        </w:rPr>
        <w:t xml:space="preserve">Note:</w:t>
      </w:r>
      <w:r>
        <w:t xml:space="preserve">Nepal Kathmandu includes detailed equipment lists, sample shot logs from pilot tests conducted by the</w:t>
      </w:r>
    </w:p>
    <w:p>
      <w:pPr>
        <w:pStyle w:val="BodyText"/>
      </w:pPr>
      <w:r>
        <w:t xml:space="preserve">Photographer, and copies of all necessary permissions obtained from local authorities in</w:t>
      </w:r>
      <w:r>
        <w:t xml:space="preserve"> </w:t>
      </w:r>
      <w:r>
        <w:rPr>
          <w:bCs/>
          <w:b/>
        </w:rPr>
        <w:t xml:space="preserve">Nepal Kathmandu</w:t>
      </w:r>
      <w:r>
        <w:t xml:space="preserve">.</w:t>
      </w:r>
    </w:p>
    <w:p>
      <w:r>
        <w:pict>
          <v:rect style="width:0;height:1.5pt" o:hralign="center" o:hrstd="t" o:hr="t"/>
        </w:pict>
      </w:r>
    </w:p>
    <w:p>
      <w:pPr>
        <w:pStyle w:val="FirstParagraph"/>
      </w:pPr>
      <w:r>
        <w:rPr>
          <w:iCs/>
          <w:i/>
        </w:rPr>
        <w:t xml:space="preserve">End of Project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Photography Services in Nepal Kathmandu</dc:title>
  <dc:creator/>
  <dc:language>en</dc:language>
  <cp:keywords/>
  <dcterms:created xsi:type="dcterms:W3CDTF">2026-07-29T19:02:03Z</dcterms:created>
  <dcterms:modified xsi:type="dcterms:W3CDTF">2026-07-29T19:02:03Z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