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22b58fb22a023bf29037ce4a392df6af317ba5"/>
    <w:p>
      <w:pPr>
        <w:pStyle w:val="Heading1"/>
      </w:pPr>
      <w:r>
        <w:t xml:space="preserve">Project Report: Strategic Implementation of Professional Photography Services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Members</w:t>
      </w:r>
      <w:r>
        <w:br/>
      </w:r>
    </w:p>
    <w:p>
      <w:pPr>
        <w:pStyle w:val="BodyText"/>
      </w:pPr>
      <w:r>
        <w:t xml:space="preserve">Project Management Office</w:t>
      </w:r>
      <w:r>
        <w:br/>
      </w:r>
    </w:p>
    <w:p>
      <w:pPr>
        <w:pStyle w:val="BodyText"/>
      </w:pPr>
      <w:r>
        <w:t xml:space="preserve">&gt;</w:t>
      </w:r>
    </w:p>
    <w:bookmarkEnd w:id="20"/>
    <w:bookmarkStart w:id="32" w:name="executive-summary"/>
    <w:p>
      <w:pPr>
        <w:pStyle w:val="Heading1"/>
      </w:pPr>
      <w:r>
        <w:t xml:space="preserve">1. Executive Summary</w:t>
      </w:r>
    </w:p>
    <w:p>
      <w:pPr>
        <w:pStyle w:val="FirstParagraph"/>
      </w:pPr>
      <w:r>
        <w:t xml:space="preserve">This</w:t>
      </w:r>
      <w:r>
        <w:t xml:space="preserve"> </w:t>
      </w:r>
      <w:r>
        <w:rPr>
          <w:bCs/>
          <w:b/>
          <w:iCs/>
          <w:i/>
        </w:rPr>
        <w:t xml:space="preserve">Project Report</w:t>
      </w:r>
      <w:r>
        <w:t xml:space="preserve"> </w:t>
      </w:r>
      <w:r>
        <w:t xml:space="preserve">serves as a comprehensive overview of the operational, logistical, and creative strategies required to establish a high-caliber photography service within the dynamic metropolitan landscape of</w:t>
      </w:r>
      <w:r>
        <w:t xml:space="preserve"> </w:t>
      </w:r>
      <w:r>
        <w:rPr>
          <w:bCs/>
          <w:b/>
        </w:rPr>
        <w:t xml:space="preserve">New Zealand Auckland</w:t>
      </w:r>
      <w:r>
        <w:t xml:space="preserve">. As demand for visual content surges across various sectors—including tourism, real estate, corporate branding, and event management—the necessity for specialized local expertise has never been more critical. This document outlines the scope, objectives, market analysis, and operational framework necessary to successfully deploy a professional photographer in this region.</w:t>
      </w:r>
    </w:p>
    <w:p>
      <w:pPr>
        <w:pStyle w:val="BodyText"/>
      </w:pPr>
      <w:r>
        <w:t xml:space="preserve">The primary goal of this initiative is to ensure that the hired</w:t>
      </w:r>
      <w:r>
        <w:t xml:space="preserve"> </w:t>
      </w:r>
      <w:r>
        <w:rPr>
          <w:bCs/>
          <w:b/>
          <w:iCs/>
          <w:i/>
        </w:rPr>
        <w:t xml:space="preserve">Photographer</w:t>
      </w:r>
      <w:r>
        <w:t xml:space="preserve"> </w:t>
      </w:r>
      <w:r>
        <w:t xml:space="preserve">not only possesses technical excellence but also demonstrates a deep understanding of the unique lighting conditions, cultural nuances, and aesthetic preferences specific to</w:t>
      </w:r>
      <w:r>
        <w:t xml:space="preserve"> </w:t>
      </w:r>
      <w:r>
        <w:rPr>
          <w:bCs/>
          <w:b/>
        </w:rPr>
        <w:t xml:space="preserve">New Zealand Auckland</w:t>
      </w:r>
      <w:r>
        <w:t xml:space="preserve">. By aligning creative output with local market demands, we aim to deliver unparalleled visual storytelling that resonates with both domestic and international audiences.</w:t>
      </w:r>
    </w:p>
    <w:bookmarkStart w:id="21" w:name="project-objectives"/>
    <w:p>
      <w:pPr>
        <w:pStyle w:val="Heading2"/>
      </w:pPr>
      <w:r>
        <w:t xml:space="preserve">2. Project Objectives</w:t>
      </w:r>
    </w:p>
    <w:p>
      <w:pPr>
        <w:pStyle w:val="FirstParagraph"/>
      </w:pPr>
      <w:r>
        <w:t xml:space="preserve">To achieve success in the</w:t>
      </w:r>
      <w:r>
        <w:t xml:space="preserve"> </w:t>
      </w:r>
      <w:r>
        <w:rPr>
          <w:bCs/>
          <w:b/>
        </w:rPr>
        <w:t xml:space="preserve">New Zealand Auckland</w:t>
      </w:r>
      <w:r>
        <w:t xml:space="preserve"> </w:t>
      </w:r>
      <w:r>
        <w:t xml:space="preserve">market, this project adheres to several core objectives:</w:t>
      </w:r>
    </w:p>
    <w:p>
      <w:pPr>
        <w:pStyle w:val="BodyText"/>
      </w:pPr>
      <w:r>
        <w:rPr>
          <w:bCs/>
          <w:b/>
        </w:rPr>
        <w:t xml:space="preserve">Cultural Competency:</w:t>
      </w:r>
      <w:r>
        <w:t xml:space="preserve"> </w:t>
      </w:r>
      <w:r>
        <w:t xml:space="preserve">Ensure the</w:t>
      </w:r>
      <w:r>
        <w:t xml:space="preserve"> </w:t>
      </w:r>
      <w:r>
        <w:rPr>
          <w:bCs/>
          <w:b/>
          <w:iCs/>
          <w:i/>
        </w:rPr>
        <w:t xml:space="preserve">Photographer</w:t>
      </w:r>
      <w:r>
        <w:t xml:space="preserve"> </w:t>
      </w:r>
      <w:r>
        <w:t xml:space="preserve">respects and integrates Te Ao Māori (the Māori world) perspectives where appropriate, acknowledging the indigenous heritage of the land.</w:t>
      </w:r>
    </w:p>
    <w:p>
      <w:pPr>
        <w:pStyle w:val="BodyText"/>
      </w:pPr>
      <w:r>
        <w:rPr>
          <w:bCs/>
          <w:b/>
        </w:rPr>
        <w:t xml:space="preserve">Sales Efficiency:</w:t>
      </w:r>
      <w:r>
        <w:t xml:space="preserve"> </w:t>
      </w:r>
      <w:r>
        <w:t xml:space="preserve">Utilize high-impact imagery to increase client conversion rates by at least 20% within the first six months of operation in</w:t>
      </w:r>
      <w:r>
        <w:t xml:space="preserve"> </w:t>
      </w:r>
      <w:r>
        <w:rPr>
          <w:bCs/>
          <w:b/>
        </w:rPr>
        <w:t xml:space="preserve">New Zealand Auckland</w:t>
      </w:r>
      <w:r>
        <w:t xml:space="preserve">.</w:t>
      </w:r>
    </w:p>
    <w:p>
      <w:pPr>
        <w:pStyle w:val="BodyText"/>
      </w:pPr>
      <w:r>
        <w:t xml:space="preserve">Brand Consistency:: Maintain a consistent visual identity that reflects the modern, vibrant, and natural beauty associated with</w:t>
      </w:r>
      <w:r>
        <w:t xml:space="preserve"> </w:t>
      </w:r>
      <w:r>
        <w:rPr>
          <w:bCs/>
          <w:b/>
        </w:rPr>
        <w:t xml:space="preserve">New Zealand Auckland</w:t>
      </w:r>
      <w:r>
        <w:t xml:space="preserve">.</w:t>
      </w:r>
    </w:p>
    <w:p>
      <w:pPr>
        <w:pStyle w:val="BodyText"/>
      </w:pPr>
      <w:r>
        <w:rPr>
          <w:vertAlign w:val="superscript"/>
        </w:rPr>
        <w:t xml:space="preserve">&gt;Technical Excellence: Deliver high-resolution images suitable for both digital platforms and large-format print advertising.</w:t>
      </w:r>
    </w:p>
    <w:bookmarkEnd w:id="21"/>
    <w:bookmarkStart w:id="25" w:name="X792a71b465180bdd6dbe25aa799cd5eba4a2f6b"/>
    <w:p>
      <w:pPr>
        <w:pStyle w:val="Heading2"/>
      </w:pPr>
      <w:r>
        <w:t xml:space="preserve">3. Market Analysis: The Context of New Zealand Auckland</w:t>
      </w:r>
    </w:p>
    <w:p>
      <w:pPr>
        <w:pStyle w:val="FirstParagraph"/>
      </w:pPr>
      <w:r>
        <w:t xml:space="preserve">The city of</w:t>
      </w:r>
      <w:r>
        <w:t xml:space="preserve"> </w:t>
      </w:r>
      <w:r>
        <w:rPr>
          <w:bCs/>
          <w:b/>
        </w:rPr>
        <w:t xml:space="preserve">New Zealand Auckland</w:t>
      </w:r>
      <w:r>
        <w:t xml:space="preserve"> </w:t>
      </w:r>
      <w:r>
        <w:t xml:space="preserve">presents a unique set of challenges and opportunities for visual media professionals. Known as the "City of Sails," it boasts a stunning harbor, volcanic cones, and a multicultural population that creates a rich tapestry for visual exploration.</w:t>
      </w:r>
    </w:p>
    <w:bookmarkStart w:id="22" w:name="tourism-and-hospitality-sector"/>
    <w:p>
      <w:pPr>
        <w:pStyle w:val="Heading3"/>
      </w:pPr>
      <w:r>
        <w:t xml:space="preserve">3.1 Tourism and Hospitality Sector</w:t>
      </w:r>
    </w:p>
    <w:p>
      <w:pPr>
        <w:pStyle w:val="FirstParagraph"/>
      </w:pPr>
      <w:r>
        <w:rPr>
          <w:bCs/>
          <w:b/>
        </w:rPr>
        <w:t xml:space="preserve">New Zealand Auckland</w:t>
      </w:r>
      <w:r>
        <w:t xml:space="preserve"> </w:t>
      </w:r>
      <w:r>
        <w:t xml:space="preserve">is a primary gateway for international tourists. The hospitality industry relies heavily on compelling imagery to showcase hotels, restaurants, and experiences. A skilled</w:t>
      </w:r>
      <w:r>
        <w:t xml:space="preserve"> </w:t>
      </w:r>
      <w:r>
        <w:rPr>
          <w:bCs/>
          <w:b/>
          <w:iCs/>
          <w:i/>
        </w:rPr>
        <w:t xml:space="preserve">Photographer</w:t>
      </w:r>
      <w:r>
        <w:t xml:space="preserve"> </w:t>
      </w:r>
      <w:r>
        <w:t xml:space="preserve">must be able to capture the interplay between urban sophistication and natural beauty—the skyline views from Devonport or the historic architecture of Ponsonby.</w:t>
      </w:r>
    </w:p>
    <w:bookmarkEnd w:id="22"/>
    <w:bookmarkStart w:id="23" w:name="real-estate-and-architecture"/>
    <w:p>
      <w:pPr>
        <w:pStyle w:val="Heading3"/>
      </w:pPr>
      <w:r>
        <w:t xml:space="preserve">3.2 Real Estate and Architecture</w:t>
      </w:r>
    </w:p>
    <w:p>
      <w:pPr>
        <w:pStyle w:val="FirstParagraph"/>
      </w:pPr>
      <w:r>
        <w:t xml:space="preserve">The property market in</w:t>
      </w:r>
      <w:r>
        <w:t xml:space="preserve"> </w:t>
      </w:r>
      <w:r>
        <w:rPr>
          <w:bCs/>
          <w:b/>
        </w:rPr>
        <w:t xml:space="preserve">New Zealand Auckland</w:t>
      </w:r>
      <w:r>
        <w:t xml:space="preserve"> </w:t>
      </w:r>
      <w:r>
        <w:t xml:space="preserve">must be adept at interior shooting techniques that maximize space and light, crucial for selling properties in this dense urban environment.</w:t>
      </w:r>
    </w:p>
    <w:bookmarkEnd w:id="23"/>
    <w:bookmarkStart w:id="24" w:name="corporate-and-commercial-identity"/>
    <w:p>
      <w:pPr>
        <w:pStyle w:val="Heading3"/>
      </w:pPr>
      <w:r>
        <w:t xml:space="preserve">3.3 Corporate and Commercial Identity</w:t>
      </w:r>
    </w:p>
    <w:p>
      <w:pPr>
        <w:pStyle w:val="FirstParagraph"/>
      </w:pPr>
      <w:r>
        <w:t xml:space="preserve">As the economic hub of the country, many multinational corporations base their Pacific headquarters in</w:t>
      </w:r>
      <w:r>
        <w:t xml:space="preserve"> </w:t>
      </w:r>
      <w:r>
        <w:rPr>
          <w:bCs/>
          <w:b/>
        </w:rPr>
        <w:t xml:space="preserve">New Zealand Auckland</w:t>
      </w:r>
      <w:r>
        <w:t xml:space="preserve">. These companies require headshots, office environments that convey innovation and teamwork. The</w:t>
      </w:r>
      <w:r>
        <w:t xml:space="preserve"> </w:t>
      </w:r>
      <w:r>
        <w:t xml:space="preserve"> </w:t>
      </w:r>
      <w:r>
        <w:t xml:space="preserve">must understand corporate branding guidelines while maintaining a fresh, approachable aesthetic.</w:t>
      </w:r>
    </w:p>
    <w:bookmarkEnd w:id="24"/>
    <w:bookmarkEnd w:id="25"/>
    <w:bookmarkStart w:id="29" w:name="X6c8ced90555ba0cee8e749d152a5ee3d315305c"/>
    <w:p>
      <w:pPr>
        <w:pStyle w:val="Heading2"/>
      </w:pPr>
      <w:r>
        <w:t xml:space="preserve">4. Operational Strategy for the Photographer</w:t>
      </w:r>
    </w:p>
    <w:p>
      <w:pPr>
        <w:pStyle w:val="FirstParagraph"/>
      </w:pPr>
      <w:r>
        <w:t xml:space="preserve">To ensure the</w:t>
      </w:r>
      <w:r>
        <w:t xml:space="preserve"> </w:t>
      </w:r>
      <w:r>
        <w:t xml:space="preserve"> </w:t>
      </w:r>
      <w:r>
        <w:t xml:space="preserve">thrives in</w:t>
      </w:r>
      <w:r>
        <w:t xml:space="preserve"> </w:t>
      </w:r>
      <w:r>
        <w:rPr>
          <w:bCs/>
          <w:b/>
        </w:rPr>
        <w:t xml:space="preserve">New Zealand Auckland</w:t>
      </w:r>
      <w:r>
        <w:t xml:space="preserve">, specific operational protocols must be established.</w:t>
      </w:r>
    </w:p>
    <w:bookmarkStart w:id="26" w:name="equipment-and-technical-requirements"/>
    <w:p>
      <w:pPr>
        <w:pStyle w:val="Heading3"/>
      </w:pPr>
      <w:r>
        <w:t xml:space="preserve">4.1 Equipment and Technical Requirements</w:t>
      </w:r>
    </w:p>
    <w:p>
      <w:pPr>
        <w:pStyle w:val="FirstParagraph"/>
      </w:pPr>
      <w:r>
        <w:t xml:space="preserve">The harsh coastal sun in</w:t>
      </w:r>
      <w:r>
        <w:t xml:space="preserve"> </w:t>
      </w:r>
      <w:r>
        <w:rPr>
          <w:bCs/>
          <w:b/>
        </w:rPr>
        <w:t xml:space="preserve">New Zealand Auckland</w:t>
      </w:r>
    </w:p>
    <w:bookmarkEnd w:id="26"/>
    <w:bookmarkStart w:id="27" w:name="post-production-workflow"/>
    <w:p>
      <w:pPr>
        <w:pStyle w:val="Heading3"/>
      </w:pPr>
      <w:r>
        <w:t xml:space="preserve">4.2 Post-Production Workflow</w:t>
      </w:r>
    </w:p>
    <w:p>
      <w:pPr>
        <w:pStyle w:val="FirstParagraph"/>
      </w:pPr>
      <w:r>
        <w:t xml:space="preserve">A streamlined editing process is vital for meeting tight deadlines. The workflow should include color grading that enhances the natural greens and blues characteristic of</w:t>
      </w:r>
      <w:r>
        <w:t xml:space="preserve"> </w:t>
      </w:r>
      <w:r>
        <w:rPr>
          <w:bCs/>
          <w:b/>
        </w:rPr>
        <w:t xml:space="preserve">New Zealand Auckland</w:t>
      </w:r>
      <w:r>
        <w:t xml:space="preserve">, ensuring images feel authentic to the locale while maintaining commercial appeal.</w:t>
      </w:r>
    </w:p>
    <w:bookmarkEnd w:id="27"/>
    <w:bookmarkStart w:id="28" w:name="legal-and-ethical-considerations"/>
    <w:p>
      <w:pPr>
        <w:pStyle w:val="Heading3"/>
      </w:pPr>
      <w:r>
        <w:t xml:space="preserve">4.3 Legal and Ethical Considerations</w:t>
      </w:r>
    </w:p>
    <w:p>
      <w:pPr>
        <w:pStyle w:val="FirstParagraph"/>
      </w:pPr>
      <w:r>
        <w:t xml:space="preserve">All shoots conducted by the</w:t>
      </w:r>
      <w:r>
        <w:t xml:space="preserve"> </w:t>
      </w:r>
      <w:r>
        <w:t xml:space="preserve"> </w:t>
      </w:r>
      <w:r>
        <w:t xml:space="preserve">in</w:t>
      </w:r>
      <w:r>
        <w:t xml:space="preserve"> </w:t>
      </w:r>
      <w:r>
        <w:rPr>
          <w:bCs/>
          <w:b/>
        </w:rPr>
        <w:t xml:space="preserve">New Zealand Auckland</w:t>
      </w:r>
      <w:r>
        <w:t xml:space="preserve"> </w:t>
      </w:r>
      <w:r>
        <w:t xml:space="preserve">must comply with local council regulations, particularly regarding filming permits in public spaces. Additionally, model releases and property rights must be meticulously managed to avoid legal complications.</w:t>
      </w:r>
    </w:p>
    <w:bookmarkEnd w:id="28"/>
    <w:bookmarkEnd w:id="29"/>
    <w:bookmarkStart w:id="30" w:name="challenges-and-mitigation-strategies"/>
    <w:p>
      <w:pPr>
        <w:pStyle w:val="Heading2"/>
      </w:pPr>
      <w:r>
        <w:t xml:space="preserve">5. Challenges and Mitigation Strategies</w:t>
      </w:r>
    </w:p>
    <w:p>
      <w:pPr>
        <w:pStyle w:val="FirstParagraph"/>
      </w:pPr>
      <w:r>
        <w:t xml:space="preserve">Operating in</w:t>
      </w:r>
      <w:r>
        <w:t xml:space="preserve"> </w:t>
      </w:r>
      <w:r>
        <w:rPr>
          <w:bCs/>
          <w:b/>
        </w:rPr>
        <w:t xml:space="preserve">New Zealand Auckland</w:t>
      </w:r>
      <w:r>
        <w:t xml:space="preserve"> </w:t>
      </w:r>
      <w:r>
        <w:t xml:space="preserve">is not without its challenges:</w:t>
      </w:r>
    </w:p>
    <w:p>
      <w:pPr>
        <w:pStyle w:val="BodyText"/>
      </w:pPr>
      <w:r>
        <w:rPr>
          <w:bCs/>
          <w:b/>
        </w:rPr>
        <w:t xml:space="preserve">Cost of Living:</w:t>
      </w:r>
      <w:r>
        <w:t xml:space="preserve"> </w:t>
      </w:r>
      <w:r>
        <w:t xml:space="preserve">salaries and operational costs in</w:t>
      </w:r>
    </w:p>
    <w:p>
      <w:pPr>
        <w:pStyle w:val="BodyText"/>
      </w:pPr>
      <w:r>
        <w:rPr>
          <w:bCs/>
          <w:b/>
        </w:rPr>
        <w:t xml:space="preserve">Logistics:</w:t>
      </w:r>
      <w:r>
        <w:t xml:space="preserve"> </w:t>
      </w:r>
      <w:r>
        <w:t xml:space="preserve">Traffic congestion can hinder timely arrival at locations. Strategic scheduling and use of local transport solutions are recommended.</w:t>
      </w:r>
    </w:p>
    <w:p>
      <w:pPr>
        <w:pStyle w:val="BodyText"/>
      </w:pPr>
      <w:r>
        <w:rPr>
          <w:bCs/>
          <w:b/>
        </w:rPr>
        <w:t xml:space="preserve">Variability in Lighting:</w:t>
      </w:r>
    </w:p>
    <w:bookmarkEnd w:id="30"/>
    <w:bookmarkStart w:id="31" w:name="conclusion-and-recommendations"/>
    <w:p>
      <w:pPr>
        <w:pStyle w:val="Heading2"/>
      </w:pPr>
      <w:r>
        <w:t xml:space="preserve">6. Conclusion and Recommendations</w:t>
      </w:r>
    </w:p>
    <w:p>
      <w:pPr>
        <w:pStyle w:val="FirstParagraph"/>
      </w:pPr>
      <w:r>
        <w:t xml:space="preserve">In conclusion, this</w:t>
      </w:r>
      <w:r>
        <w:t xml:space="preserve"> </w:t>
      </w:r>
      <w:r>
        <w:t xml:space="preserve"> </w:t>
      </w:r>
      <w:r>
        <w:t xml:space="preserve">highlights that a dedicated approach to hiring and managing a</w:t>
      </w:r>
      <w:r>
        <w:t xml:space="preserve"> </w:t>
      </w:r>
      <w:r>
        <w:t xml:space="preserve"> </w:t>
      </w:r>
      <w:r>
        <w:t xml:space="preserve">is crucial for capturing the essence of . By focusing on local knowledge, technical proficiency, and cultural sensitivity, we can produce imagery that not only meets but exceeds market expectations.</w:t>
      </w:r>
    </w:p>
    <w:p>
      <w:pPr>
        <w:pStyle w:val="BodyText"/>
      </w:pPr>
      <w:r>
        <w:t xml:space="preserve">We recommend proceeding with the recruitment phase immediately, prioritizing candidates with prior experience in . Furthermore establishing partnerships with local tourism boards and real estate agencies will provide a steady stream of projects for the</w:t>
      </w:r>
      <w:r>
        <w:t xml:space="preserve"> </w:t>
      </w:r>
      <w:r>
        <w:t xml:space="preserve"> </w:t>
      </w:r>
      <w:r>
        <w:t xml:space="preserve">to showcase their skills.</w:t>
      </w:r>
    </w:p>
    <w:p>
      <w:pPr>
        <w:pStyle w:val="BodyText"/>
      </w:pPr>
      <w:r>
        <w:t xml:space="preserve">By investing in high-quality visual assets tailored to the specific characteristics of</w:t>
      </w:r>
      <w:r>
        <w:t xml:space="preserve"> </w:t>
      </w:r>
      <w:r>
        <w:rPr>
          <w:bCs/>
          <w:b/>
        </w:rPr>
        <w:t xml:space="preserve">New Zealand Auckland</w:t>
      </w:r>
      <w:r>
        <w:t xml:space="preserve">, our organization will strengthen its brand presence, enhance customer engagement, and achieve sustainable growth in this vibrant market. The success of this project hinges on the seamless integration of artistic vision with logistical precision, ensuring that every image tells a compelling story of life in</w:t>
      </w:r>
      <w:r>
        <w:t xml:space="preserve"> </w:t>
      </w:r>
      <w:r>
        <w:rPr>
          <w:bCs/>
          <w:b/>
        </w:rPr>
        <w:t xml:space="preserve">New Zealand Auckland</w:t>
      </w:r>
      <w:r>
        <w:t xml:space="preserve">.</w:t>
      </w:r>
    </w:p>
    <w:p>
      <w:pPr>
        <w:pStyle w:val="BodyText"/>
      </w:pPr>
      <w:r>
        <w:t xml:space="preserve">© 2023 Project Management Office. All Rights Reserved.</w:t>
      </w:r>
      <w:r>
        <w:br/>
      </w:r>
      <w:r>
        <w:t xml:space="preserve">Prepared for internal distribution regarding New Zealand Auckland initiatives.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New Zealand Auckland</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