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dfdaa6775ca795be7afbc95f267fdb8ca708bc"/>
    <w:p>
      <w:pPr>
        <w:pStyle w:val="Heading1"/>
      </w:pPr>
      <w:r>
        <w:t xml:space="preserve">Project Report: Strategic Integration of Professional Photography Services in the Dynamic Market of South Korea Seoul</w:t>
      </w:r>
    </w:p>
    <w:p>
      <w:pPr>
        <w:pStyle w:val="FirstParagraph"/>
      </w:pPr>
      <w:r>
        <w:rPr>
          <w:bCs/>
          <w:b/>
        </w:rPr>
        <w:t xml:space="preserve">Date:</w:t>
      </w:r>
    </w:p>
    <w:p>
      <w:pPr>
        <w:pStyle w:val="BodyText"/>
      </w:pPr>
      <w:r>
        <w:br/>
      </w:r>
      <w:r>
        <w:t xml:space="preserve">October 24, 2023</w:t>
      </w:r>
      <w:r>
        <w:br/>
      </w:r>
      <w:r>
        <w:br/>
      </w:r>
      <w:r>
        <w:rPr>
          <w:iCs/>
          <w:i/>
          <w:bCs/>
          <w:b/>
        </w:rPr>
        <w:t xml:space="preserve">To:</w:t>
      </w:r>
      <w:r>
        <w:t xml:space="preserve"> </w:t>
      </w:r>
      <w:r>
        <w:t xml:space="preserve">Executive Management Team</w:t>
      </w:r>
      <w:r>
        <w:br/>
      </w:r>
      <w:r>
        <w:br/>
      </w:r>
      <w:hyperlink w:anchor="Xa39a3ee5e6b4b0d3255bfef95601890afd80709">
        <w:r>
          <w:rPr>
            <w:rStyle w:val="Hyperlink"/>
            <w:bCs/>
            <w:b/>
          </w:rPr>
          <w:t xml:space="preserve">From:</w:t>
        </w:r>
      </w:hyperlink>
      <w:r>
        <w:t xml:space="preserve"> </w:t>
      </w:r>
      <w:r>
        <w:t xml:space="preserve">Digital Media &amp; Marketing Department</w:t>
      </w:r>
      <w:r>
        <w:br/>
      </w:r>
      <w:r>
        <w:br/>
      </w:r>
    </w:p>
    <w:bookmarkStart w:id="20" w:name="X58c69de1a6cb6c6314ce1da9cf8b485e5ba28a6"/>
    <w:p>
      <w:pPr>
        <w:pStyle w:val="Heading3"/>
      </w:pPr>
      <w:r>
        <w:rPr>
          <w:bCs/>
          <w:b/>
        </w:rPr>
        <w:t xml:space="preserve">Subject:</w:t>
      </w:r>
      <w:r>
        <w:t xml:space="preserve"> </w:t>
      </w:r>
      <w:r>
        <w:t xml:space="preserve">Establishing a High-Impact Photography Service Branch in South Korea Seoul</w:t>
      </w:r>
    </w:p>
    <w:p>
      <w:pPr>
        <w:pStyle w:val="FirstParagraph"/>
      </w:pPr>
      <w:r>
        <w:br/>
      </w:r>
    </w:p>
    <w:bookmarkEnd w:id="20"/>
    <w:bookmarkStart w:id="21" w:name="executive-summary"/>
    <w:p>
      <w:pPr>
        <w:pStyle w:val="Heading2"/>
      </w:pPr>
      <w:r>
        <w:t xml:space="preserve">1.0 Executive Summary</w:t>
      </w:r>
    </w:p>
    <w:p>
      <w:pPr>
        <w:pStyle w:val="FirstParagraph"/>
      </w:pPr>
      <w:r>
        <w:br/>
      </w:r>
    </w:p>
    <w:p>
      <w:pPr>
        <w:pStyle w:val="BodyText"/>
      </w:pPr>
      <w:r>
        <w:t xml:space="preserve">This Project Report outlines the strategic initiative to launch and expand professional photography services within the bustling metropolitan hub of South Korea Seoul. As global brands increasingly seek authentic and high-quality visual storytelling, the demand for specialized photographic content has reached an all-time peak. This document details the operational framework, market analysis, cultural adaptations, and logistical requirements necessary to successfully establish a</w:t>
      </w:r>
      <w:r>
        <w:t xml:space="preserve"> </w:t>
      </w:r>
      <w:r>
        <w:rPr>
          <w:bCs/>
          <w:b/>
        </w:rPr>
        <w:t xml:space="preserve">Photographer</w:t>
      </w:r>
      <w:r>
        <w:t xml:space="preserve"> </w:t>
      </w:r>
      <w:r>
        <w:t xml:space="preserve">service line tailored specifically for clients in</w:t>
      </w:r>
      <w:r>
        <w:t xml:space="preserve"> </w:t>
      </w:r>
      <w:r>
        <w:rPr>
          <w:bCs/>
          <w:b/>
        </w:rPr>
        <w:t xml:space="preserve">South Korea Seoul</w:t>
      </w:r>
      <w:r>
        <w:t xml:space="preserve">. The primary objective is to capitalize on the unique visual culture of the region while adhering to rigorous quality standards.</w:t>
      </w:r>
    </w:p>
    <w:p>
      <w:pPr>
        <w:pStyle w:val="BodyText"/>
      </w:pPr>
      <w:r>
        <w:br/>
      </w:r>
    </w:p>
    <w:bookmarkEnd w:id="21"/>
    <w:bookmarkStart w:id="22" w:name="X891ff7dd12711aea784dba7e0429283515d6b47"/>
    <w:p>
      <w:pPr>
        <w:pStyle w:val="Heading2"/>
      </w:pPr>
      <w:r>
        <w:t xml:space="preserve">2.0 Market Analysis: The Visual Landscape of South Korea Seoul</w:t>
      </w:r>
    </w:p>
    <w:p>
      <w:pPr>
        <w:pStyle w:val="FirstParagraph"/>
      </w:pPr>
      <w:r>
        <w:br/>
      </w:r>
    </w:p>
    <w:p>
      <w:pPr>
        <w:pStyle w:val="BodyText"/>
      </w:pPr>
      <w:r>
        <w:t xml:space="preserve">The city of</w:t>
      </w:r>
      <w:r>
        <w:t xml:space="preserve"> </w:t>
      </w:r>
      <w:r>
        <w:rPr>
          <w:bCs/>
          <w:b/>
        </w:rPr>
        <w:t xml:space="preserve">South Korea Seoul</w:t>
      </w:r>
      <w:r>
        <w:t xml:space="preserve"> </w:t>
      </w:r>
      <w:r>
        <w:t xml:space="preserve">is not merely a geographic location; it is a global epicenter for digital content creation, fashion, and technology. Understanding the local market dynamics is crucial for any</w:t>
      </w:r>
    </w:p>
    <w:p>
      <w:pPr>
        <w:pStyle w:val="BodyText"/>
      </w:pPr>
      <w:r>
        <w:t xml:space="preserve">Photographer</w:t>
      </w:r>
    </w:p>
    <w:p>
      <w:pPr>
        <w:pStyle w:val="BodyText"/>
      </w:pPr>
      <w:r>
        <w:br/>
      </w:r>
    </w:p>
    <w:p>
      <w:pPr>
        <w:pStyle w:val="BodyText"/>
      </w:pPr>
      <w:r>
        <w:rPr>
          <w:bCs/>
          <w:b/>
        </w:rPr>
        <w:t xml:space="preserve">Viral Content Economy:</w:t>
      </w:r>
      <w:r>
        <w:t xml:space="preserve">The consumption of visual media in South Korea Seoul is driven by social platforms such as Instagram, YouTube, and TikTok. Brands require images that are not only aesthetically pleasing but also optimized for viral potential and digital engagement. A professional</w:t>
      </w:r>
      <w:r>
        <w:t xml:space="preserve"> </w:t>
      </w:r>
      <w:r>
        <w:rPr>
          <w:bCs/>
          <w:b/>
        </w:rPr>
        <w:t xml:space="preserve">Photographer</w:t>
      </w:r>
      <w:r>
        <w:t xml:space="preserve"> </w:t>
      </w:r>
      <w:r>
        <w:t xml:space="preserve">must understand lighting techniques that translate well to screen displays.</w:t>
      </w:r>
    </w:p>
    <w:p>
      <w:pPr>
        <w:pStyle w:val="BodyText"/>
      </w:pPr>
      <w:r>
        <w:br/>
      </w:r>
    </w:p>
    <w:p>
      <w:pPr>
        <w:pStyle w:val="BodyText"/>
      </w:pPr>
      <w:r>
        <w:rPr>
          <w:bCs/>
          <w:b/>
        </w:rPr>
        <w:t xml:space="preserve">Fashion and Beauty Trends:</w:t>
      </w:r>
      <w:r>
        <w:t xml:space="preserve">Seoul is often regarded as the capital of contemporary fashion in Asia. The demand for high-end editorial, beauty, and lifestyle photography is immense. Local consumers expect a level of polish and sophistication that matches international luxury brands.</w:t>
      </w:r>
    </w:p>
    <w:p>
      <w:pPr>
        <w:pStyle w:val="BodyText"/>
      </w:pPr>
      <w:r>
        <w:br/>
      </w:r>
    </w:p>
    <w:p>
      <w:pPr>
        <w:pStyle w:val="BodyText"/>
      </w:pPr>
      <w:r>
        <w:rPr>
          <w:bCs/>
          <w:b/>
        </w:rPr>
        <w:t xml:space="preserve">Tourism and Hospitality:</w:t>
      </w:r>
      <w:r>
        <w:t xml:space="preserve">The post-pandemic tourism boom has led to an explosion in the hospitality sector within</w:t>
      </w:r>
      <w:r>
        <w:t xml:space="preserve"> </w:t>
      </w:r>
      <w:r>
        <w:rPr>
          <w:bCs/>
          <w:b/>
        </w:rPr>
        <w:t xml:space="preserve">South Korea Seoul</w:t>
      </w:r>
      <w:r>
        <w:t xml:space="preserve">. Hotels, cafes, restaurants, and cultural landmarks require high-quality architectural and interior photography to attract international visitors. This niche offers a steady stream of B2B opportunities for our</w:t>
      </w:r>
    </w:p>
    <w:p>
      <w:pPr>
        <w:pStyle w:val="BodyText"/>
      </w:pPr>
      <w:r>
        <w:t xml:space="preserve">Photographer services.</w:t>
      </w:r>
    </w:p>
    <w:p>
      <w:pPr>
        <w:pStyle w:val="BodyText"/>
      </w:pPr>
      <w:r>
        <w:br/>
      </w:r>
    </w:p>
    <w:bookmarkEnd w:id="22"/>
    <w:bookmarkStart w:id="25" w:name="X237362645ead93a8994c16a747894f631a87694"/>
    <w:p>
      <w:pPr>
        <w:pStyle w:val="Heading2"/>
      </w:pPr>
      <w:r>
        <w:t xml:space="preserve">3.0 Service Offerings and Strategic Positioning</w:t>
      </w:r>
    </w:p>
    <w:p>
      <w:pPr>
        <w:pStyle w:val="FirstParagraph"/>
      </w:pPr>
      <w:r>
        <w:br/>
      </w:r>
    </w:p>
    <w:p>
      <w:pPr>
        <w:pStyle w:val="BodyText"/>
      </w:pPr>
      <w:r>
        <w:t xml:space="preserve">To remain competitive in the vibrant market of South Korea Seoul, the proposed</w:t>
      </w:r>
    </w:p>
    <w:p>
      <w:pPr>
        <w:pStyle w:val="BodyText"/>
      </w:pPr>
      <w:r>
        <w:t xml:space="preserve">Photographer</w:t>
      </w:r>
    </w:p>
    <w:p>
      <w:pPr>
        <w:pStyle w:val="BodyText"/>
      </w:pPr>
      <w:r>
        <w:rPr>
          <w:iCs/>
          <w:i/>
        </w:rPr>
        <w:t xml:space="preserve">E-commerce Product Photography: High-resolution images optimized for online retail platforms like Coupang and Naver Shopping.</w:t>
      </w:r>
    </w:p>
    <w:p>
      <w:pPr>
        <w:pStyle w:val="BodyText"/>
      </w:pPr>
      <w:r>
        <w:br/>
      </w:r>
    </w:p>
    <w:p>
      <w:pPr>
        <w:pStyle w:val="BodyText"/>
      </w:pPr>
      <w:r>
        <w:rPr>
          <w:bCs/>
          <w:b/>
        </w:rPr>
        <w:t xml:space="preserve">Cultural Event Coverage:</w:t>
      </w:r>
      <w:r>
        <w:t xml:space="preserve">Dedicated teams for capturing festivals, traditional ceremonies (Hanbok experiences), and modern K-Culture events.</w:t>
      </w:r>
    </w:p>
    <w:p>
      <w:pPr>
        <w:pStyle w:val="BodyText"/>
      </w:pPr>
      <w:r>
        <w:br/>
      </w:r>
    </w:p>
    <w:p>
      <w:pPr>
        <w:pStyle w:val="FirstParagraph"/>
      </w:pPr>
      <w:r>
        <w:br/>
      </w:r>
    </w:p>
    <w:p>
      <w:pPr>
        <w:pStyle w:val="BodyText"/>
      </w:pPr>
      <w:r>
        <w:t xml:space="preserve">Establishing a foothold in South Korea Seoul requires meticulous planning regarding logistics and legal compliance. The following operational pillars are essential for the successful deployment of our</w:t>
      </w:r>
    </w:p>
    <w:p>
      <w:pPr>
        <w:pStyle w:val="BodyText"/>
      </w:pPr>
      <w:r>
        <w:t xml:space="preserve">Photographer resources.</w:t>
      </w:r>
    </w:p>
    <w:p>
      <w:pPr>
        <w:pStyle w:val="BodyText"/>
      </w:pPr>
      <w:r>
        <w:br/>
      </w:r>
    </w:p>
    <w:bookmarkStart w:id="23" w:name="a-regulatory-compliance-and-visa-status"/>
    <w:p>
      <w:pPr>
        <w:pStyle w:val="Heading3"/>
      </w:pPr>
      <w:r>
        <w:rPr>
          <w:iCs/>
          <w:i/>
        </w:rPr>
        <w:t xml:space="preserve">a) Regulatory Compliance and Visa Status:</w:t>
      </w:r>
    </w:p>
    <w:p>
      <w:pPr>
        <w:pStyle w:val="FirstParagraph"/>
      </w:pPr>
      <w:r>
        <w:br/>
      </w:r>
    </w:p>
    <w:p>
      <w:pPr>
        <w:pStyle w:val="BodyText"/>
      </w:pPr>
      <w:r>
        <w:t xml:space="preserve">All incoming creative talent designated as a</w:t>
      </w:r>
    </w:p>
    <w:p>
      <w:pPr>
        <w:pStyle w:val="BodyText"/>
      </w:pPr>
      <w:r>
        <w:t xml:space="preserve">Photographere-2 or e-7 visa categories depending on the contract duration. Local permits for public space photography must also be secured, particularly in high-density areas like Hongdae and Gangnam.</w:t>
      </w:r>
    </w:p>
    <w:p>
      <w:pPr>
        <w:pStyle w:val="BodyText"/>
      </w:pPr>
      <w:r>
        <w:br/>
      </w:r>
    </w:p>
    <w:bookmarkEnd w:id="23"/>
    <w:bookmarkStart w:id="24" w:name="b-equipment-and-technology-standards"/>
    <w:p>
      <w:pPr>
        <w:pStyle w:val="Heading3"/>
      </w:pPr>
      <w:r>
        <w:rPr>
          <w:iCs/>
          <w:i/>
        </w:rPr>
        <w:t xml:space="preserve">b) Equipment and Technology Standards:</w:t>
      </w:r>
    </w:p>
    <w:p>
      <w:pPr>
        <w:pStyle w:val="FirstParagraph"/>
      </w:pPr>
      <w:r>
        <w:br/>
      </w:r>
    </w:p>
    <w:p>
      <w:pPr>
        <w:pStyle w:val="BodyText"/>
      </w:pPr>
      <w:r>
        <w:t xml:space="preserve">South Korea Seoul is one of the most technologically advanced cities globally. Our equipment inventory must reflect this standard. We will invest in state-of-the-art mirrorless camera systems, high-speed lenses, and lighting rigs capable of handling low-light urban environments and high-contrast neon aesthetics typical of Seoul nightlife.</w:t>
      </w:r>
    </w:p>
    <w:p>
      <w:pPr>
        <w:pStyle w:val="BodyText"/>
      </w:pPr>
      <w:r>
        <w:br/>
      </w:r>
    </w:p>
    <w:p>
      <w:pPr>
        <w:pStyle w:val="BodyText"/>
      </w:pPr>
      <w:r>
        <w:rPr>
          <w:iCs/>
          <w:i/>
        </w:rPr>
        <w:t xml:space="preserve">c) Localization and Language Support:</w:t>
      </w:r>
    </w:p>
    <w:p>
      <w:pPr>
        <w:pStyle w:val="BodyText"/>
      </w:pPr>
      <w:r>
        <w:br/>
      </w:r>
    </w:p>
    <w:p>
      <w:pPr>
        <w:pStyle w:val="BodyText"/>
      </w:pPr>
      <w:r>
        <w:t xml:space="preserve">Effective communication is key in Korean business culture. The local team must include bilingual project managers who can liaise between international clients and local production crews. Furthermore, the aesthetic sensibilities of a South Korea Seoul-based audience differ from Western markets; there is a strong preference for clean, bright, and highly edited imagery that emphasizes skin texture details in portrait work.</w:t>
      </w:r>
    </w:p>
    <w:p>
      <w:pPr>
        <w:pStyle w:val="BodyText"/>
      </w:pPr>
      <w:r>
        <w:br/>
      </w:r>
    </w:p>
    <w:bookmarkEnd w:id="24"/>
    <w:bookmarkEnd w:id="25"/>
    <w:bookmarkStart w:id="26" w:name="X5460961443d8236704eab554f48aad55d386f57"/>
    <w:p>
      <w:pPr>
        <w:pStyle w:val="Heading2"/>
      </w:pPr>
      <w:r>
        <w:t xml:space="preserve">5.0 Cultural Considerations and Ethical Guidelines</w:t>
      </w:r>
    </w:p>
    <w:p>
      <w:pPr>
        <w:pStyle w:val="FirstParagraph"/>
      </w:pPr>
      <w:r>
        <w:br/>
      </w:r>
    </w:p>
    <w:p>
      <w:pPr>
        <w:pStyle w:val="BodyText"/>
      </w:pPr>
      <w:r>
        <w:t xml:space="preserve">Operating as a professional</w:t>
      </w:r>
    </w:p>
    <w:p>
      <w:pPr>
        <w:pStyle w:val="BodyText"/>
      </w:pPr>
      <w:r>
        <w:t xml:space="preserve">Photographer</w:t>
      </w:r>
    </w:p>
    <w:p>
      <w:pPr>
        <w:pStyle w:val="BodyText"/>
      </w:pPr>
      <w:r>
        <w:rPr>
          <w:bCs/>
          <w:b/>
        </w:rPr>
        <w:t xml:space="preserve">Hierarchy and Respect:</w:t>
      </w:r>
      <w:r>
        <w:t xml:space="preserve">Korean society places high value on seniority and respect. The team must be trained in appropriate business etiquette, including the exchange of business cards (mingwan) and proper address forms.</w:t>
      </w:r>
    </w:p>
    <w:p>
      <w:pPr>
        <w:pStyle w:val="BodyText"/>
      </w:pPr>
      <w:r>
        <w:br/>
      </w:r>
    </w:p>
    <w:p>
      <w:pPr>
        <w:pStyle w:val="FirstParagraph"/>
      </w:pPr>
      <w:r>
        <w:br/>
      </w:r>
    </w:p>
    <w:p>
      <w:pPr>
        <w:pStyle w:val="BodyText"/>
      </w:pPr>
      <w:r>
        <w:t xml:space="preserve">With increasing awareness of privacy rights, obtaining explicit consent for street photography or candid shots is mandatory. A strict no-fly-zone policy will be implemented regarding residential areas to respect the privacy of citizens in dense urban neighborhoods.</w:t>
      </w:r>
    </w:p>
    <w:p>
      <w:pPr>
        <w:pStyle w:val="BodyText"/>
      </w:pPr>
      <w:r>
        <w:br/>
      </w:r>
    </w:p>
    <w:bookmarkEnd w:id="26"/>
    <w:bookmarkStart w:id="27" w:name="X00ce76b7db340f37ed01e28bb645f802b2ca530"/>
    <w:p>
      <w:pPr>
        <w:pStyle w:val="Heading2"/>
      </w:pPr>
      <w:r>
        <w:t xml:space="preserve">6.0 Marketing and Client Acquisition Strategy</w:t>
      </w:r>
    </w:p>
    <w:p>
      <w:pPr>
        <w:pStyle w:val="FirstParagraph"/>
      </w:pPr>
      <w:r>
        <w:br/>
      </w:r>
    </w:p>
    <w:p>
      <w:pPr>
        <w:pStyle w:val="BodyText"/>
      </w:pPr>
      <w:r>
        <w:t xml:space="preserve">To penetrate the market in South Korea Seoul, we will utilize a hybrid marketing approach:</w:t>
      </w:r>
    </w:p>
    <w:p>
      <w:pPr>
        <w:numPr>
          <w:ilvl w:val="0"/>
          <w:numId w:val="1003"/>
        </w:numPr>
        <w:pStyle w:val="Compact"/>
      </w:pPr>
      <w:r>
        <w:rPr>
          <w:bCs/>
          <w:b/>
        </w:rPr>
        <w:t xml:space="preserve">Digital Portfolio Hosting:</w:t>
      </w:r>
      <w:r>
        <w:t xml:space="preserve"> </w:t>
      </w:r>
      <w:r>
        <w:t xml:space="preserve">A dedicated website featuring case studies specific to successful shoots in landmark locations across Seoul.</w:t>
      </w:r>
    </w:p>
    <w:p>
      <w:pPr>
        <w:numPr>
          <w:ilvl w:val="0"/>
          <w:numId w:val="1003"/>
        </w:numPr>
        <w:pStyle w:val="Compact"/>
      </w:pPr>
      <w:r>
        <w:rPr>
          <w:iCs/>
          <w:i/>
        </w:rPr>
        <w:t xml:space="preserve">Social Media Engagement:</w:t>
      </w:r>
    </w:p>
    <w:p>
      <w:pPr>
        <w:pStyle w:val="FirstParagraph"/>
      </w:pPr>
      <w:r>
        <w:br/>
      </w:r>
    </w:p>
    <w:bookmarkEnd w:id="27"/>
    <w:bookmarkStart w:id="28" w:name="conclusion-and-recommendations"/>
    <w:p>
      <w:pPr>
        <w:pStyle w:val="Heading2"/>
      </w:pPr>
      <w:r>
        <w:t xml:space="preserve">7.0 Conclusion and Recommendations</w:t>
      </w:r>
    </w:p>
    <w:p>
      <w:pPr>
        <w:pStyle w:val="FirstParagraph"/>
      </w:pPr>
      <w:r>
        <w:br/>
      </w:r>
    </w:p>
    <w:p>
      <w:pPr>
        <w:pStyle w:val="BodyText"/>
      </w:pPr>
      <w:r>
        <w:t xml:space="preserve">The launch of our specialized photography services in South Korea Seoul represents a significant opportunity for growth. The convergence of technological advancement, cultural influence, and visual consumption trends creates an ideal environment for a premium</w:t>
      </w:r>
    </w:p>
    <w:p>
      <w:pPr>
        <w:pStyle w:val="BodyText"/>
      </w:pPr>
      <w:r>
        <w:t xml:space="preserve">Photographer. By adhering to strict operational standards, respecting local customs, and leveraging the unique aesthetic appeal of the region, we can establish a reputable brand identity.</w:t>
      </w:r>
    </w:p>
    <w:p>
      <w:pPr>
        <w:pStyle w:val="BodyText"/>
      </w:pPr>
      <w:r>
        <w:br/>
      </w:r>
    </w:p>
    <w:p>
      <w:pPr>
        <w:pStyle w:val="BodyText"/>
      </w:pPr>
      <w:r>
        <w:t xml:space="preserve">We recommend immediate approval of the initial budget allocation for equipment procurement and visa processing. Furthermore, initiating recruitment for a bilingual project manager should commence immediately to ensure smooth coordination between headquarters and our new operational hub in South Korea Seoul. The success of this initiative will not only boost revenue but also solidify our global presence as leaders in visual storytelling.</w:t>
      </w:r>
    </w:p>
    <w:p>
      <w:pPr>
        <w:pStyle w:val="BodyText"/>
      </w:pPr>
      <w:r>
        <w:br/>
      </w:r>
    </w:p>
    <w:p>
      <w:pPr>
        <w:pStyle w:val="BodyText"/>
      </w:pPr>
      <w:r>
        <w:rPr>
          <w:bCs/>
          <w:b/>
        </w:rPr>
        <w:t xml:space="preserve">Prepared by:</w:t>
      </w:r>
      <w:r>
        <w:br/>
      </w:r>
      <w:r>
        <w:t xml:space="preserve">Project Lead</w:t>
      </w:r>
      <w:r>
        <w:br/>
      </w:r>
      <w:r>
        <w:t xml:space="preserve">Global Visual Media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2026-07-29T16:21:05Z</dcterms:created>
  <dcterms:modified xsi:type="dcterms:W3CDTF">2026-07-29T16:21:05Z</dcterms:modified>
</cp:coreProperties>
</file>

<file path=docProps/custom.xml><?xml version="1.0" encoding="utf-8"?>
<Properties xmlns="http://schemas.openxmlformats.org/officeDocument/2006/custom-properties" xmlns:vt="http://schemas.openxmlformats.org/officeDocument/2006/docPropsVTypes"/>
</file>