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2" w:name="X48088917b5c59fd6e6014f53b8bcb721192e5d4"/>
    <w:p>
      <w:pPr>
        <w:pStyle w:val="Heading1"/>
      </w:pPr>
      <w:r>
        <w:t xml:space="preserve">Project Report: Strategic Implementation of Professional Photography Services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Investors</w:t>
      </w:r>
      <w:r>
        <w:br/>
      </w:r>
    </w:p>
    <w:p>
      <w:pPr>
        <w:pStyle w:val="BodyText"/>
      </w:pPr>
      <w:r>
        <w:t xml:space="preserve">"data-mce-fragment="1"&gt;The purpose of this project report is to outline the strategic framework, operational requirements, and market analysis for establishing a high-end photography business in Spain Barcelona. This document serves as a comprehensive guide for stakeholders interested in capitalizing on the dynamic cultural and commercial landscape of one of Europe's most vibrant cities. By focusing specifically on the niche professional</w:t>
      </w:r>
      <w:r>
        <w:t xml:space="preserve"> </w:t>
      </w:r>
      <w:r>
        <w:rPr>
          <w:bCs/>
          <w:b/>
        </w:rPr>
        <w:t xml:space="preserve">Photographer</w:t>
      </w:r>
      <w:r>
        <w:t xml:space="preserve"> </w:t>
      </w:r>
      <w:r>
        <w:t xml:space="preserve">sector within this geographic location, we aim to define clear objectives, regulatory compliance measures, and marketing strategies that ensure long-term sustainability and growth. The unique blend of architectural beauty, tourism influx in Spain Barcelona provides an unparalleled opportunity for visual storytelling that resonates globally.</w:t>
      </w:r>
      <w:r>
        <w:t xml:space="preserve"> </w:t>
      </w:r>
      <w:r>
        <w:t xml:space="preserve">"data-mce-fragment="1"&gt;The primary objective of this initiative is to launch a full-service photography studio and mobile service unit in Spain Barcelona. Specific goals include:</w:t>
      </w:r>
    </w:p>
    <w:p>
      <w:pPr>
        <w:numPr>
          <w:ilvl w:val="0"/>
          <w:numId w:val="1001"/>
        </w:numPr>
        <w:pStyle w:val="Compact"/>
      </w:pPr>
      <w:r>
        <w:rPr>
          <w:bCs/>
          <w:b/>
        </w:rPr>
        <w:t xml:space="preserve">Brand Establishment:</w:t>
      </w:r>
      <w:r>
        <w:t xml:space="preserve"> </w:t>
      </w:r>
      <w:r>
        <w:t xml:space="preserve">To position the brand as a leading authority in both commercial and artistic photography within the region.</w:t>
      </w:r>
    </w:p>
    <w:p>
      <w:pPr>
        <w:numPr>
          <w:ilvl w:val="0"/>
          <w:numId w:val="1001"/>
        </w:numPr>
        <w:pStyle w:val="Compact"/>
      </w:pPr>
      <w:r>
        <w:rPr>
          <w:bCs/>
          <w:b/>
        </w:rPr>
        <w:t xml:space="preserve">Cultural Integration:</w:t>
      </w:r>
      <w:r>
        <w:t xml:space="preserve">To capture the essence of local culture, ensuring that every image reflects the authentic spirit of Spain Barcelona.</w:t>
      </w:r>
    </w:p>
    <w:p>
      <w:pPr>
        <w:numPr>
          <w:ilvl w:val="0"/>
          <w:numId w:val="1001"/>
        </w:numPr>
        <w:pStyle w:val="Compact"/>
      </w:pPr>
      <w:r>
        <w:rPr>
          <w:bCs/>
          <w:b/>
        </w:rPr>
        <w:t xml:space="preserve">Economic Viability:</w:t>
      </w:r>
      <w:r>
        <w:t xml:space="preserve">Achieving profitability within the first 18 months through diverse revenue streams including events, portraits, and commercial contracts.</w:t>
      </w:r>
    </w:p>
    <w:p>
      <w:pPr>
        <w:numPr>
          <w:ilvl w:val="0"/>
          <w:numId w:val="1001"/>
        </w:numPr>
        <w:pStyle w:val="Compact"/>
      </w:pPr>
      <w:r>
        <w:rPr>
          <w:bCs/>
          <w:b/>
        </w:rPr>
        <w:t xml:space="preserve">Digital Presence:</w:t>
      </w:r>
      <w:r>
        <w:t xml:space="preserve">Developing a robust online portfolio that attracts international clients seeking to document their experiences or products against the backdrop of Spain Barcelona.</w:t>
      </w:r>
    </w:p>
    <w:p>
      <w:pPr>
        <w:pStyle w:val="FirstParagraph"/>
      </w:pPr>
      <w:r>
        <w:t xml:space="preserve">"data-mce-fragment="1"&gt;Spain Barcelona is not merely a destination; it is a visual tapestry waiting to be documented. The city boasts iconic landmarks such as the Sagrada Familia, Park Güell, and the Gothic Quarter, which serve as perpetual backdrops for tourism and real estate marketing. The demand for high-quality imagery in this sector is insatiable. Furthermore, Spain Barcelona hosts numerous international conferences, fashion weeks, and cultural festivals throughout the year. These events create a constant need for skilled professionals who can capture fleeting moments with precision and artistry.</w:t>
      </w:r>
      <w:r>
        <w:t xml:space="preserve"> </w:t>
      </w:r>
      <w:r>
        <w:t xml:space="preserve">HoweverThe market is competitive.</w:t>
      </w:r>
      <w:r>
        <w:rPr>
          <w:bCs/>
          <w:b/>
        </w:rPr>
        <w:t xml:space="preserve">Photographer</w:t>
      </w:r>
      <w:r>
        <w:t xml:space="preserve">s must differentiate themselves through specializationWhether it be architectural photography for luxury real estate agencies or candid event coverage for weddings in historic venuesUnderstanding the local demographic is crucial. The clientele ranges from affluent locals requiring family portraits to international corporations needing branding materials that convey a sense of Mediterranean lifestyle and sophistication.</w:t>
      </w:r>
      <w:r>
        <w:t xml:space="preserve"> </w:t>
      </w:r>
      <w:r>
        <w:t xml:space="preserve">"data-mce-fragment="1"&gt;To succeed in this environment the operational strategy must be agile and technology-driven. The physical studio should be located in a central yet accessible district such as Eixample or Gracia allowing easy transport for clients and equipment. Alternatively a mobile-first approach might reduce overhead costs while maximizing flexibility to shoot across different neighborhoods of Spain Barcelona.</w:t>
      </w:r>
    </w:p>
    <w:bookmarkStart w:id="20" w:name="X68a6ed1a2041521be75df5482e91642d9774264"/>
    <w:p>
      <w:pPr>
        <w:pStyle w:val="Heading3"/>
      </w:pPr>
      <w:r>
        <w:t xml:space="preserve">4.1 Equipment and Technology"data-mce-fragment="1"&gt;Investment in top-tier camera bodies lenses lighting rigs and drones is paramountA</w:t>
      </w:r>
      <w:r>
        <w:t xml:space="preserve"> </w:t>
      </w:r>
      <w:r>
        <w:rPr>
          <w:bCs/>
          <w:b/>
        </w:rPr>
        <w:t xml:space="preserve">Photographer</w:t>
      </w:r>
      <w:r>
        <w:t xml:space="preserve"> </w:t>
      </w:r>
      <w:r>
        <w:t xml:space="preserve">modern workflow relies heavily on digital asset management software to handle large volumes of high-resolution files efficiently. Cloud-based backup solutions are essential to protect client data and facilitate remote collaboration with global audiences.</w:t>
      </w:r>
    </w:p>
    <w:bookmarkEnd w:id="20"/>
    <w:bookmarkStart w:id="21" w:name="X9d87227a57c6b67a68de04c747bd4b7b63bd619"/>
    <w:p>
      <w:pPr>
        <w:pStyle w:val="Heading3"/>
      </w:pPr>
      <w:r>
        <w:t xml:space="preserve">4.2 Staffing and Expertise"data-mce-fragment="1"&gt;The core team will consist of the lead</w:t>
      </w:r>
      <w:r>
        <w:t xml:space="preserve"> </w:t>
      </w:r>
      <w:r>
        <w:rPr>
          <w:bCs/>
          <w:b/>
        </w:rPr>
        <w:t xml:space="preserve">Photographer</w:t>
      </w:r>
      <w:r>
        <w:t xml:space="preserve">a photo editor for post-production supportand a client relations manager who speaks both Catalan and Spanish as well as English to cater to the diverse population in Spain Barcelona. Training programs should emphasize not just technical skills but also cultural sensitivity and customer service excellence.</w:t>
      </w:r>
      <w:r>
        <w:t xml:space="preserve"> </w:t>
      </w:r>
      <w:r>
        <w:t xml:space="preserve">"data-mce-fragment="1"&gt;Operating a business in Spain involves adhering to specific legal standards which must be strictly followed to avoid penalties.</w:t>
      </w:r>
    </w:p>
    <w:p>
      <w:pPr>
        <w:numPr>
          <w:ilvl w:val="0"/>
          <w:numId w:val="1002"/>
        </w:numPr>
        <w:pStyle w:val="Compact"/>
      </w:pPr>
      <w:r>
        <w:rPr>
          <w:bCs/>
          <w:b/>
        </w:rPr>
        <w:t xml:space="preserve">Tax Registration:</w:t>
      </w:r>
      <w:r>
        <w:t xml:space="preserve">The business must register with the Agencia Tributaria (Spanish Tax Agency) and obtain a NIF (Número de Identificación Fiscal).</w:t>
      </w:r>
    </w:p>
    <w:p>
      <w:pPr>
        <w:numPr>
          <w:ilvl w:val="0"/>
          <w:numId w:val="1002"/>
        </w:numPr>
        <w:pStyle w:val="Compact"/>
      </w:pPr>
      <w:r>
        <w:rPr>
          <w:bCs/>
          <w:b/>
        </w:rPr>
        <w:t xml:space="preserve">Data Protection:</w:t>
      </w:r>
      <w:r>
        <w:t xml:space="preserve">In compliance with the GDPRGeneral Data Protection Regulationany collection of personal data from clients in Spain Barcelona must be handled securely. Consent forms for image usage are mandatory.</w:t>
      </w:r>
    </w:p>
    <w:p>
      <w:pPr>
        <w:numPr>
          <w:ilvl w:val="0"/>
          <w:numId w:val="1002"/>
        </w:numPr>
        <w:pStyle w:val="Compact"/>
      </w:pPr>
      <w:r>
        <w:rPr>
          <w:bCs/>
          <w:b/>
        </w:rPr>
        <w:t xml:space="preserve">Municipal Permits:</w:t>
      </w:r>
      <w:r>
        <w:t xml:space="preserve">Filming or photographing in public spaces often requires permits particularly if commercial tripods or lighting equipment are used. The city council of Spain Barcelona has specific ordinances regarding street photography and drone usage.</w:t>
      </w:r>
    </w:p>
    <w:p>
      <w:pPr>
        <w:pStyle w:val="FirstParagraph"/>
      </w:pPr>
      <w:r>
        <w:t xml:space="preserve">"data-mce-fragment="1"&gt;Marketing efforts must leverage the visual nature of the product. A stunning website acting as a digital portfolio is the cornerstone of outreach. Search Engine OptimizationSEOstrategies should target keywords related to "Wedding Photographer in Spain Barcelona," "Commercial Photography Services," and "Event Coverage in Spain Barcelona."</w:t>
      </w:r>
      <w:r>
        <w:t xml:space="preserve"> </w:t>
      </w:r>
      <w:r>
        <w:t xml:space="preserve">Social media platforms like Instagram and Pinterest are critical for reaching younger demographics and tourists who document their travels. Collaborations with local hotels wedding planners real estate agenciesand tourism boards can generate steady referrals. Additionally attending trade shows specific to the industry in Spain Barcelona can help network with potential B2B partners.</w:t>
      </w:r>
      <w:r>
        <w:t xml:space="preserve"> </w:t>
      </w:r>
      <w:r>
        <w:t xml:space="preserve">"data-mce-fragment="1"&gt;Initial capital expenditure will cover equipment acquisition studio lease deposits marketing launch costs and legal fees. Revenue streams are projected to come from three main categories:</w:t>
      </w:r>
    </w:p>
    <w:p>
      <w:pPr>
        <w:numPr>
          <w:ilvl w:val="0"/>
          <w:numId w:val="1003"/>
        </w:numPr>
        <w:pStyle w:val="Compact"/>
      </w:pPr>
      <w:r>
        <w:rPr>
          <w:bCs/>
          <w:b/>
        </w:rPr>
        <w:t xml:space="preserve">Commercial Contracts:</w:t>
      </w:r>
      <w:r>
        <w:t xml:space="preserve">Housing 40% of revenue primarily from real estate developers and corporate clients in Spain Barcelona.</w:t>
      </w:r>
    </w:p>
    <w:p>
      <w:pPr>
        <w:numPr>
          <w:ilvl w:val="0"/>
          <w:numId w:val="1003"/>
        </w:numPr>
        <w:pStyle w:val="Compact"/>
      </w:pPr>
      <w:r>
        <w:rPr>
          <w:bCs/>
          <w:b/>
        </w:rPr>
        <w:t xml:space="preserve">Premium Events:</w:t>
      </w:r>
      <w:r>
        <w:t xml:space="preserve">A contributing 35% covering weddings birthdaysand private parties.</w:t>
      </w:r>
    </w:p>
    <w:p>
      <w:pPr>
        <w:numPr>
          <w:ilvl w:val="0"/>
          <w:numId w:val="1003"/>
        </w:numPr>
        <w:pStyle w:val="Compact"/>
      </w:pPr>
      <w:r>
        <w:rPr>
          <w:bCs/>
          <w:b/>
        </w:rPr>
        <w:t xml:space="preserve">Retail Portraits:</w:t>
      </w:r>
      <w:r>
        <w:t xml:space="preserve">Making up the remaining 25% through individual family and headshot sessions.</w:t>
      </w:r>
    </w:p>
    <w:p>
      <w:pPr>
        <w:pStyle w:val="FirstParagraph"/>
      </w:pPr>
      <w:r>
        <w:t xml:space="preserve">Break-even analysis suggests that with a consistent marketing pipeline the business can achieve stability within year one. Profit margins are expected to improve significantly in subsequent years as brand recognition grows and operational efficiencies are realized.</w:t>
      </w:r>
      <w:r>
        <w:t xml:space="preserve"> </w:t>
      </w:r>
      <w:r>
        <w:t xml:space="preserve">"data-mce-fragment="1"&gt;Potential risks include economic downturns affecting discretionary spending seasonal fluctuations in tourism and intense competition from freelance photographers. Mitigation strategies involve diversifying service offerings maintaining a strong cash reserve and continuously innovating creative techniques to stay ahead of trends. Weather dependency for outdoor shoots in Spain Barcelona can be managed by offering indoor alternative locations or rescheduling policies clearly communicated to clients.</w:t>
      </w:r>
      <w:r>
        <w:t xml:space="preserve"> </w:t>
      </w:r>
      <w:r>
        <w:t xml:space="preserve">"data-mce-fragment="1"&gt;The establishment of a professional photography enterprise in Spain Barcelona represents a promising venture with significant potential for artistic and financial success. By understanding the unique demands of the local market respecting regulatory frameworks and delivering exceptional quality imagery this project aims to become a benchmark in the industry. The role of the</w:t>
      </w:r>
      <w:r>
        <w:t xml:space="preserve"> </w:t>
      </w:r>
      <w:r>
        <w:rPr>
          <w:bCs/>
          <w:b/>
        </w:rPr>
        <w:t xml:space="preserve">Photographer</w:t>
      </w:r>
      <w:r>
        <w:t xml:space="preserve"> </w:t>
      </w:r>
      <w:r>
        <w:t xml:space="preserve">here is not just to record images but to preserve memories and enhance brand identities within one of Europe's most photogenic cities. With careful planning execution and adaptation this project will thrive contributing positively to the cultural fabric of Spain Barcelona while delivering robust returns for its stakeholders.</w:t>
      </w:r>
    </w:p>
    <w:p>
      <w:r>
        <w:pict>
          <v:rect style="width:0;height:1.5pt" o:hralign="center" o:hrstd="t" o:hr="t"/>
        </w:pict>
      </w:r>
    </w:p>
    <w:p>
      <w:pPr>
        <w:pStyle w:val="FirstParagraph"/>
      </w:pPr>
      <w:r>
        <w:t xml:space="preserve">This report was prepared in accordance with professional standards for business documentation.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Spain Barcelona</dc:title>
  <dc:creator/>
  <dc:language>en</dc:language>
  <cp:keywords/>
  <dcterms:created xsi:type="dcterms:W3CDTF">2026-07-29T15:03:41Z</dcterms:created>
  <dcterms:modified xsi:type="dcterms:W3CDTF">2026-07-29T15:03:41Z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