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2" w:name="X869e3197ed5c224efd8b1e53d71f4e5edd53fc0"/>
    <w:p>
      <w:pPr>
        <w:pStyle w:val="Heading1"/>
      </w:pPr>
      <w:r>
        <w:t xml:space="preserve">Project Report: Comprehensive Photography Services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Strategic Planning Department</w:t>
      </w:r>
      <w:r>
        <w:br/>
      </w:r>
      <w:r>
        <w:t xml:space="preserve">Establishment and Operational Framework for a Premier Photography Agency in Turkey Istanbul</w:t>
      </w:r>
    </w:p>
    <w:bookmarkStart w:id="20" w:name="executive-summary"/>
    <w:p>
      <w:pPr>
        <w:pStyle w:val="Heading3"/>
      </w:pPr>
      <w:r>
        <w:rPr>
          <w:bCs/>
          <w:b/>
        </w:rPr>
        <w:t xml:space="preserve">Executive Summary</w:t>
      </w:r>
    </w:p>
    <w:p>
      <w:pPr>
        <w:pStyle w:val="FirstParagraph"/>
      </w:pPr>
      <w:r>
        <w:t xml:space="preserve">This Project Report outlines the strategic initiative to establish a high-end photography business within the vibrant cultural and economic landscape of Turkey Istanbul. The primary objective is to leverage the unique geographical, historical, and commercial advantages of this location to provide world-class visual storytelling services. By focusing on both tourism-based imagery and corporate branding, we aim to capture a significant market share in one of Europe’s most dynamic cities.</w:t>
      </w:r>
    </w:p>
    <w:bookmarkEnd w:id="20"/>
    <w:bookmarkStart w:id="21" w:name="introduction-and-background"/>
    <w:p>
      <w:pPr>
        <w:pStyle w:val="Heading2"/>
      </w:pPr>
      <w:r>
        <w:t xml:space="preserve">1. Introduction and Background</w:t>
      </w:r>
    </w:p>
    <w:p>
      <w:pPr>
        <w:pStyle w:val="FirstParagraph"/>
      </w:pPr>
      <w:r>
        <w:t xml:space="preserve">The city of Istanbul stands as the bridge between East and West, offering an unparalleled visual tapestry for any professional seeking to master the art of photography. As a historic metropolis that serves as Turkey's economic heart, Istanbul presents a diverse range of subjects, from ancient Ottoman architecture to modern skyscrapers along the Bosphorus. This Project Report details our plan to launch a dedicated</w:t>
      </w:r>
      <w:r>
        <w:t xml:space="preserve"> </w:t>
      </w:r>
      <w:r>
        <w:rPr>
          <w:bCs/>
          <w:b/>
        </w:rPr>
        <w:t xml:space="preserve">Photographer</w:t>
      </w:r>
      <w:r>
        <w:t xml:space="preserve"> </w:t>
      </w:r>
      <w:r>
        <w:t xml:space="preserve">service brand specifically tailored to exploit these unique opportunities in Turkey Istanbul.</w:t>
      </w:r>
    </w:p>
    <w:p>
      <w:pPr>
        <w:pStyle w:val="BodyText"/>
      </w:pPr>
      <w:r>
        <w:t xml:space="preserve">The demand for high-quality visual content has skyrocketed globally, driven by social media, tourism marketing, and corporate branding needs. In the context of Turkey Istanbul, this demand is exacerbated by the city's status as a top global tourist destination and a hub for international trade events. Our project aims to position our agency not merely as a service provider, but as an essential partner in visualizing the beauty and business potential of this region.</w:t>
      </w:r>
    </w:p>
    <w:bookmarkEnd w:id="21"/>
    <w:bookmarkStart w:id="22" w:name="X544632d16d4586b6beaf21129da05fbef5cdaa7"/>
    <w:p>
      <w:pPr>
        <w:pStyle w:val="Heading2"/>
      </w:pPr>
      <w:r>
        <w:t xml:space="preserve">2. Market Analysis: The Unique Context of Turkey Istanbul</w:t>
      </w:r>
    </w:p>
    <w:p>
      <w:pPr>
        <w:pStyle w:val="FirstParagraph"/>
      </w:pPr>
      <w:r>
        <w:t xml:space="preserve">To successfully operate a photography business in Turkey Istanbul, it is imperative to understand the local market dynamics. The city offers distinct advantages that differentiate it from other European capitals.</w:t>
      </w:r>
    </w:p>
    <w:p>
      <w:pPr>
        <w:numPr>
          <w:ilvl w:val="0"/>
          <w:numId w:val="1001"/>
        </w:numPr>
        <w:pStyle w:val="Compact"/>
      </w:pPr>
      <w:r>
        <w:rPr>
          <w:bCs/>
          <w:b/>
        </w:rPr>
        <w:t xml:space="preserve">Tourism Dominance:</w:t>
      </w:r>
      <w:r>
        <w:t xml:space="preserve"> </w:t>
      </w:r>
      <w:r>
        <w:t xml:space="preserve">Millions of visitors arrive annually in Turkey Istanbul each year, eager to capture memories of landmarks such as the Hagia Sophia, Topkapi Palace, and the Blue Mosque. There is a substantial market for professional portrait photography at these iconic sites.</w:t>
      </w:r>
    </w:p>
    <w:p>
      <w:pPr>
        <w:numPr>
          <w:ilvl w:val="0"/>
          <w:numId w:val="1001"/>
        </w:numPr>
        <w:pStyle w:val="Compact"/>
      </w:pPr>
      <w:r>
        <w:rPr>
          <w:bCs/>
          <w:b/>
        </w:rPr>
        <w:t xml:space="preserve">Corporate Hub:</w:t>
      </w:r>
      <w:r>
        <w:t xml:space="preserve"> </w:t>
      </w:r>
      <w:r>
        <w:t xml:space="preserve">As a center for finance and technology in Turkey Istanbul, there is a growing need for corporate headshots, event coverage (such as Istanbul Fashion Week or financial summits), and architectural photography of modern developments.</w:t>
      </w:r>
    </w:p>
    <w:p>
      <w:pPr>
        <w:numPr>
          <w:ilvl w:val="0"/>
          <w:numId w:val="1001"/>
        </w:numPr>
        <w:pStyle w:val="Compact"/>
      </w:pPr>
      <w:r>
        <w:t xml:space="preserve">Cultural Richness:</w:t>
      </w:r>
    </w:p>
    <w:p>
      <w:pPr>
        <w:pStyle w:val="FirstParagraph"/>
      </w:pPr>
      <w:r>
        <w:t xml:space="preserve">The competition in Turkey Istanbul is fierce but fragmented. While there are many freelance photographers, there is a lack of consolidated agencies offering end-to-end solutions that combine technical excellence with deep cultural understanding. Our project addresses this gap by providing structured, high-quality services.</w:t>
      </w:r>
    </w:p>
    <w:bookmarkEnd w:id="22"/>
    <w:bookmarkStart w:id="23" w:name="strategic-objectives"/>
    <w:p>
      <w:pPr>
        <w:pStyle w:val="Heading2"/>
      </w:pPr>
      <w:r>
        <w:t xml:space="preserve">3. Strategic Objectives</w:t>
      </w:r>
    </w:p>
    <w:p>
      <w:pPr>
        <w:pStyle w:val="FirstParagraph"/>
      </w:pPr>
      <w:r>
        <w:t xml:space="preserve">The core objectives of this Project Report initiative are as follows:</w:t>
      </w:r>
    </w:p>
    <w:p>
      <w:pPr>
        <w:numPr>
          <w:ilvl w:val="0"/>
          <w:numId w:val="1002"/>
        </w:numPr>
        <w:pStyle w:val="Compact"/>
      </w:pPr>
      <w:r>
        <w:rPr>
          <w:bCs/>
          <w:b/>
        </w:rPr>
        <w:t xml:space="preserve">Prestige and Quality:</w:t>
      </w:r>
      <w:r>
        <w:t xml:space="preserve"> </w:t>
      </w:r>
      <w:r>
        <w:t xml:space="preserve">To establish a reputation for excellence where every image captured by our photographer team reflects the grandeur of Turkey Istanbul.</w:t>
      </w:r>
    </w:p>
    <w:p>
      <w:pPr>
        <w:numPr>
          <w:ilvl w:val="0"/>
          <w:numId w:val="1002"/>
        </w:numPr>
        <w:pStyle w:val="Compact"/>
      </w:pPr>
      <w:r>
        <w:rPr>
          <w:bCs/>
          <w:b/>
        </w:rPr>
        <w:t xml:space="preserve">Diversification:</w:t>
      </w:r>
      <w:r>
        <w:t xml:space="preserve"> </w:t>
      </w:r>
      <w:r>
        <w:t xml:space="preserve">To cater to multiple sectors including tourism, real estate, fashion, and corporate events.</w:t>
      </w:r>
    </w:p>
    <w:p>
      <w:pPr>
        <w:numPr>
          <w:ilvl w:val="0"/>
          <w:numId w:val="1002"/>
        </w:numPr>
        <w:pStyle w:val="Compact"/>
      </w:pPr>
      <w:r>
        <w:rPr>
          <w:bCs/>
          <w:b/>
        </w:rPr>
        <w:t xml:space="preserve">Digital Integration:</w:t>
      </w:r>
      <w:r>
        <w:t xml:space="preserve"> </w:t>
      </w:r>
      <w:r>
        <w:t xml:space="preserve">To leverage AI-driven editing tools and cloud-based delivery systems to ensure rapid turnaround times for clients in Turkey Istanbul.</w:t>
      </w:r>
    </w:p>
    <w:p>
      <w:pPr>
        <w:numPr>
          <w:ilvl w:val="0"/>
          <w:numId w:val="1002"/>
        </w:numPr>
        <w:pStyle w:val="Compact"/>
      </w:pPr>
      <w:r>
        <w:rPr>
          <w:bCs/>
          <w:b/>
        </w:rPr>
        <w:t xml:space="preserve">Sustainability:</w:t>
      </w:r>
      <w:r>
        <w:t xml:space="preserve"> </w:t>
      </w:r>
      <w:r>
        <w:t xml:space="preserve">To promote eco-friendly practices in photo shoots, respecting the natural heritage of the Bosphorus and surrounding areas.</w:t>
      </w:r>
    </w:p>
    <w:bookmarkEnd w:id="23"/>
    <w:bookmarkStart w:id="27" w:name="operational-plan"/>
    <w:p>
      <w:pPr>
        <w:pStyle w:val="Heading2"/>
      </w:pPr>
      <w:r>
        <w:t xml:space="preserve">4. Operational Plan</w:t>
      </w:r>
    </w:p>
    <w:p>
      <w:pPr>
        <w:pStyle w:val="FirstParagraph"/>
      </w:pPr>
      <w:r>
        <w:t xml:space="preserve">The operational structure will be centered in the Beyoğlu district of Turkey Istanbul, a historic area known for its artsy vibe and proximity to major tourist attractions. The workflow will involve three main phases:</w:t>
      </w:r>
    </w:p>
    <w:bookmarkStart w:id="24" w:name="pre-production"/>
    <w:p>
      <w:pPr>
        <w:pStyle w:val="Heading3"/>
      </w:pPr>
      <w:r>
        <w:t xml:space="preserve">4.1 Pre-Production</w:t>
      </w:r>
    </w:p>
    <w:p>
      <w:pPr>
        <w:pStyle w:val="FirstParagraph"/>
      </w:pPr>
      <w:r>
        <w:t xml:space="preserve">This stage involves location scouting across Turkey Istanbul. Our team will identify optimal lighting conditions at specific times of day for iconic landmarks. For corporate clients, we will conduct detailed briefings to understand their brand identity.</w:t>
      </w:r>
    </w:p>
    <w:bookmarkEnd w:id="24"/>
    <w:bookmarkStart w:id="25" w:name="production"/>
    <w:p>
      <w:pPr>
        <w:pStyle w:val="Heading3"/>
      </w:pPr>
      <w:r>
        <w:t xml:space="preserve">4.2 Production</w:t>
      </w:r>
    </w:p>
    <w:p>
      <w:pPr>
        <w:pStyle w:val="FirstParagraph"/>
      </w:pPr>
      <w:r>
        <w:t xml:space="preserve">The actual photography sessions will be conducted by our team of expert photographers. We emphasize the importance of technical proficiency in low-light environments (common in mosques and indoor historical sites) and dynamic outdoor lighting conditions.</w:t>
      </w:r>
    </w:p>
    <w:bookmarkEnd w:id="25"/>
    <w:bookmarkStart w:id="26" w:name="post-production"/>
    <w:p>
      <w:pPr>
        <w:pStyle w:val="Heading3"/>
      </w:pPr>
      <w:r>
        <w:t xml:space="preserve">4.3 Post-Production</w:t>
      </w:r>
    </w:p>
    <w:p>
      <w:pPr>
        <w:pStyle w:val="FirstParagraph"/>
      </w:pPr>
      <w:r>
        <w:t xml:space="preserve">All images will undergo rigorous editing to ensure color accuracy and aesthetic appeal. Special attention will be paid to preserving the authentic colors of Turkey Istanbul, from the golden hour light on the Galata Tower to the deep blues of the Bosphorus.</w:t>
      </w:r>
    </w:p>
    <w:bookmarkEnd w:id="26"/>
    <w:bookmarkEnd w:id="27"/>
    <w:bookmarkStart w:id="28" w:name="marketing-and-sales-strategy"/>
    <w:p>
      <w:pPr>
        <w:pStyle w:val="Heading2"/>
      </w:pPr>
      <w:r>
        <w:t xml:space="preserve">5. Marketing and Sales Strategy</w:t>
      </w:r>
    </w:p>
    <w:p>
      <w:pPr>
        <w:pStyle w:val="FirstParagraph"/>
      </w:pPr>
      <w:r>
        <w:t xml:space="preserve">The marketing strategy will focus heavily on digital presence and local partnerships. Our website and social media channels will showcase portfolios that highlight the versatility of our services in Turkey Istanbul. We plan to collaborate with travel agencies, hotel chains, and event management firms in Turkey Istanbul to create bundled service offerings.</w:t>
      </w:r>
    </w:p>
    <w:p>
      <w:pPr>
        <w:pStyle w:val="BodyText"/>
      </w:pPr>
      <w:r>
        <w:t xml:space="preserve">Additionally, we will implement a referral program for corporate clients who require regular visual content updates. The unique selling proposition (USP) of our agency is the intimate knowledge of the local landscape combined with international standards of photographic excellence.</w:t>
      </w:r>
    </w:p>
    <w:bookmarkEnd w:id="28"/>
    <w:bookmarkStart w:id="29" w:name="financial-projections"/>
    <w:p>
      <w:pPr>
        <w:pStyle w:val="Heading2"/>
      </w:pPr>
      <w:r>
        <w:t xml:space="preserve">6. Financial Projections</w:t>
      </w:r>
    </w:p>
    <w:p>
      <w:pPr>
        <w:pStyle w:val="FirstParagraph"/>
      </w:pPr>
      <w:r>
        <w:t xml:space="preserve">The initial investment will cover equipment acquisition, studio rental in Turkey Istanbul, marketing campaigns, and staffing costs. Revenue streams will be diversified across:</w:t>
      </w:r>
    </w:p>
    <w:p>
      <w:pPr>
        <w:pStyle w:val="BodyText"/>
      </w:pPr>
      <w:r>
        <w:rPr>
          <w:bCs/>
          <w:b/>
        </w:rPr>
        <w:t xml:space="preserve">Sector</w:t>
      </w:r>
    </w:p>
    <w:p>
      <w:pPr>
        <w:pStyle w:val="BodyText"/>
      </w:pPr>
      <w:r>
        <w:rPr>
          <w:bCs/>
          <w:b/>
        </w:rPr>
        <w:t xml:space="preserve">Revenue Source</w:t>
      </w:r>
    </w:p>
    <w:p>
      <w:pPr>
        <w:pStyle w:val="BodyText"/>
      </w:pPr>
      <w:r>
        <w:rPr>
          <w:bCs/>
          <w:b/>
        </w:rPr>
        <w:t xml:space="preserve">Growth Potential</w:t>
      </w:r>
    </w:p>
    <w:p>
      <w:pPr>
        <w:pStyle w:val="BodyText"/>
      </w:pPr>
      <w:r>
        <w:t xml:space="preserve">Tourism</w:t>
      </w:r>
    </w:p>
    <w:p>
      <w:pPr>
        <w:pStyle w:val="BodyText"/>
      </w:pPr>
      <w:r>
        <w:t xml:space="preserve">Souvenir photography, couples/family portraits at landmarks in Turkey Istanbul.</w:t>
      </w:r>
    </w:p>
    <w:p>
      <w:pPr>
        <w:pStyle w:val="BodyText"/>
      </w:pPr>
      <w:r>
        <w:t xml:space="preserve">High Seasonality, Year-Round Demand due to Istanbul's climate.</w:t>
      </w:r>
    </w:p>
    <w:p>
      <w:pPr>
        <w:pStyle w:val="BodyText"/>
      </w:pPr>
      <w:r>
        <w:t xml:space="preserve">/tr&gt;&gt;</w:t>
      </w:r>
    </w:p>
    <w:p>
      <w:pPr>
        <w:pStyle w:val="BodyText"/>
      </w:pPr>
      <w:r>
        <w:t xml:space="preserve">&gt;</w:t>
      </w:r>
    </w:p>
    <w:p>
      <w:pPr>
        <w:pStyle w:val="BodyText"/>
      </w:pPr>
      <w:r>
        <w:t xml:space="preserve">&gt;</w:t>
      </w:r>
    </w:p>
    <w:p>
      <w:pPr>
        <w:pStyle w:val="BodyText"/>
      </w:pPr>
      <w:r>
        <w:t xml:space="preserve">Corporate</w:t>
      </w:r>
    </w:p>
    <w:p>
      <w:pPr>
        <w:pStyle w:val="BodyText"/>
      </w:pPr>
      <w:r>
        <w:t xml:space="preserve">&gt;</w:t>
      </w:r>
    </w:p>
    <w:p>
      <w:pPr>
        <w:pStyle w:val="BodyText"/>
      </w:pPr>
      <w:r>
        <w:t xml:space="preserve">Headshots, event coverage, product photography for Turkish and international brands.</w:t>
      </w:r>
    </w:p>
    <w:p>
      <w:pPr>
        <w:pStyle w:val="BodyText"/>
      </w:pPr>
      <w:r>
        <w:t xml:space="preserve">&gt;</w:t>
      </w:r>
    </w:p>
    <w:p>
      <w:pPr>
        <w:pStyle w:val="BodyText"/>
      </w:pPr>
      <w:r>
        <w:t xml:space="preserve">Steady growth with increasing digital marketing needs.</w:t>
      </w:r>
      <w:r>
        <w:br/>
      </w:r>
    </w:p>
    <w:p>
      <w:pPr>
        <w:pStyle w:val="BodyText"/>
      </w:pPr>
      <w:r>
        <w:t xml:space="preserve">/tr&gt;</w:t>
      </w:r>
    </w:p>
    <w:p>
      <w:pPr>
        <w:pStyle w:val="BodyText"/>
      </w:pPr>
      <w:r>
        <w:t xml:space="preserve">/table&gt;</w:t>
      </w:r>
    </w:p>
    <w:bookmarkEnd w:id="29"/>
    <w:bookmarkStart w:id="30" w:name="section"/>
    <w:p>
      <w:pPr>
        <w:pStyle w:val="Heading2"/>
      </w:pPr>
    </w:p>
    <w:p>
      <w:pPr>
        <w:pStyle w:val="FirstParagraph"/>
      </w:pPr>
      <w:r>
        <w:t xml:space="preserve">Potential risks include economic fluctuations in Turkey Istanbul, regulatory changes regarding commercial photography permits, and intense competition. Mitigation strategies involve maintaining a flexible pricing model, ensuring strict compliance with local laws, and continuously innovating our service offerings to stay ahead of competitors.</w:t>
      </w:r>
    </w:p>
    <w:bookmarkEnd w:id="30"/>
    <w:bookmarkStart w:id="31" w:name="conclusion"/>
    <w:p>
      <w:pPr>
        <w:pStyle w:val="Heading2"/>
      </w:pPr>
      <w:r>
        <w:t xml:space="preserve">8. Conclusion</w:t>
      </w:r>
    </w:p>
    <w:p>
      <w:pPr>
        <w:pStyle w:val="FirstParagraph"/>
      </w:pPr>
      <w:r>
        <w:t xml:space="preserve">This Project Report concludes that establishing a professional photography business in Turkey Istanbul is not only viable but highly promising. The city offers a rich visual environment that attracts both local residents and international visitors. By focusing on quality, cultural sensitivity, and comprehensive service delivery, our agency can become the leading choice for any photographer looking to capture the essence of this magnificent city.</w:t>
      </w:r>
    </w:p>
    <w:p>
      <w:pPr>
        <w:pStyle w:val="BodyText"/>
      </w:pPr>
      <w:r>
        <w:t xml:space="preserve">The synergy between the artistic potential of Turkey Istanbul's landscapes and the commercial demand for high-quality imagery creates a fertile ground for success. We recommend immediate approval of the budget allocated in this report to initiate operations, secure prime locations, and recruit top talent. The future of visual storytelling lies in capturing the unique spirit of Turkey Istanbul, and we are poised to lead that narrative.</w:t>
      </w:r>
    </w:p>
    <w:p>
      <w:pPr>
        <w:pStyle w:val="BodyText"/>
      </w:pPr>
      <w:r>
        <w:rPr>
          <w:iCs/>
          <w:i/>
        </w:rPr>
        <w:t xml:space="preserve">This document serves as the foundational blueprint for our entry into the photography market within Turkey Istanbul. All stakeholders are urged to review these details carefully before proceeding with the next phase of implementation.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Turkey Istanbul</dc:title>
  <dc:creator/>
  <dc:language>en</dc:language>
  <cp:keywords/>
  <dcterms:created xsi:type="dcterms:W3CDTF">2026-07-29T15:02:56Z</dcterms:created>
  <dcterms:modified xsi:type="dcterms:W3CDTF">2026-07-29T15:02:56Z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