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Integration</w:t>
      </w:r>
      <w:r>
        <w:t xml:space="preserve"> </w:t>
      </w:r>
      <w:r>
        <w:t xml:space="preserve">and</w:t>
      </w:r>
      <w:r>
        <w:t xml:space="preserve"> </w:t>
      </w:r>
      <w:r>
        <w:t xml:space="preserve">Utilization</w:t>
      </w:r>
      <w:r>
        <w:t xml:space="preserve"> </w:t>
      </w:r>
      <w:r>
        <w:t xml:space="preserve">in</w:t>
      </w:r>
      <w:r>
        <w:t xml:space="preserve"> </w:t>
      </w:r>
      <w:r>
        <w:t xml:space="preserve">Canada</w:t>
      </w:r>
      <w:r>
        <w:t xml:space="preserve"> </w:t>
      </w:r>
      <w:r>
        <w:t xml:space="preserve">Montreal</w:t>
      </w:r>
    </w:p>
    <w:bookmarkStart w:id="31" w:name="Xc2c01ba30f4e7b978b9e5c0766de73647bcf49c"/>
    <w:p>
      <w:pPr>
        <w:pStyle w:val="Heading1"/>
      </w:pPr>
      <w:r>
        <w:t xml:space="preserve">Project Report on the Role and Impact of Physicists in Canada Montreal</w:t>
      </w:r>
    </w:p>
    <w:p>
      <w:pPr>
        <w:pStyle w:val="FirstParagraph"/>
      </w:pPr>
      <w:r>
        <w:rPr>
          <w:bCs/>
          <w:b/>
        </w:rPr>
        <w:t xml:space="preserve">Date:</w:t>
      </w:r>
      <w:r>
        <w:t xml:space="preserve"> </w:t>
      </w:r>
      <w:r>
        <w:t xml:space="preserve">October 2023</w:t>
      </w:r>
      <w:r>
        <w:br/>
      </w:r>
      <w:r>
        <w:rPr>
          <w:bCs/>
          <w:b/>
        </w:rPr>
        <w:t xml:space="preserve">To:</w:t>
      </w:r>
      <w:r>
        <w:t xml:space="preserve"> </w:t>
      </w:r>
      <w:r>
        <w:t xml:space="preserve">Strategic Planning Committee, Innovation Quebec</w:t>
      </w:r>
      <w:r>
        <w:br/>
      </w:r>
    </w:p>
    <w:p>
      <w:pPr>
        <w:pStyle w:val="BodyText"/>
      </w:pPr>
      <w:r>
        <w:t xml:space="preserve">From:: Research &amp; Development Analysis Unit</w:t>
      </w:r>
      <w:r>
        <w:br/>
      </w:r>
      <w:r>
        <w:t xml:space="preserve">: Comprehensive Evaluation of Physicist Contributions to the Scientific Ecosystem in Canada Montreal. This report analyzes the specific demand, application sectors, and strategic importance of hiring and retaining physicist talent within the unique economic and academic landscape of Canada Montreal.</w:t>
      </w:r>
    </w:p>
    <w:bookmarkStart w:id="20" w:name="executive-summary"/>
    <w:p>
      <w:pPr>
        <w:pStyle w:val="Heading2"/>
      </w:pPr>
      <w:r>
        <w:t xml:space="preserve">1. Executive Summary</w:t>
      </w:r>
    </w:p>
    <w:p>
      <w:pPr>
        <w:pStyle w:val="FirstParagraph"/>
      </w:pPr>
      <w:r>
        <w:t xml:space="preserve">This Project Report provides a detailed analysis of the current status, challenges, and opportunities regarding Physicist employment in Canada Montreal. As Montreal has solidified its reputation as a global hub for aerospace, quantum computing, and advanced manufacturing, the demand for highly specialized scientific expertise has surged. The core objective of this document is to outline how integrating Physicist resources into the local economy of Canada Montreal can drive innovation, enhance research capabilities, and maintain competitive advantage on an international scale.</w:t>
      </w:r>
    </w:p>
    <w:bookmarkEnd w:id="20"/>
    <w:bookmarkStart w:id="21" w:name="introduction"/>
    <w:p>
      <w:pPr>
        <w:pStyle w:val="Heading2"/>
      </w:pPr>
      <w:r>
        <w:t xml:space="preserve">2. Introduction</w:t>
      </w:r>
    </w:p>
    <w:p>
      <w:pPr>
        <w:pStyle w:val="FirstParagraph"/>
      </w:pPr>
      <w:r>
        <w:t xml:space="preserve">The intersection of theoretical rigor and practical application defines the modern role of a Physicist. In the context of Canada Montreal, this role has evolved from purely academic pursuits to critical components in industry-led innovation. The region is home to world-class institutions such as McGill University and Université de Montréal, which serve as breeding grounds for top-tier talent. However, bridging the gap between these academic outputs and industrial application in Canada Montreal remains a strategic priority. This report details why prioritizing the recruitment and development of Physicist professionals is essential for sustaining growth in high-tech sectors.</w:t>
      </w:r>
    </w:p>
    <w:bookmarkEnd w:id="21"/>
    <w:bookmarkStart w:id="25" w:name="Xcea6fc15f33e9f5667dd0b2a8532df1dfbb7cbf"/>
    <w:p>
      <w:pPr>
        <w:pStyle w:val="Heading2"/>
      </w:pPr>
      <w:r>
        <w:t xml:space="preserve">3. Market Analysis: The Demand for Physicists in Canada Montreal</w:t>
      </w:r>
    </w:p>
    <w:bookmarkStart w:id="22" w:name="aerospace-and-defense-sector"/>
    <w:p>
      <w:pPr>
        <w:pStyle w:val="Heading3"/>
      </w:pPr>
      <w:r>
        <w:t xml:space="preserve">3.1 Aerospace and Defense Sector</w:t>
      </w:r>
    </w:p>
    <w:p>
      <w:pPr>
        <w:pStyle w:val="FirstParagraph"/>
      </w:pPr>
      <w:r>
        <w:t xml:space="preserve">Montreal is recognized as the fourth-largest aerospace hub globally, home to Bombardier, CAE, and Pratt &amp; Whitney Canada. In this dynamic environment, a Physicist is indispensable for solving complex problems related to aerodynamics, materials science under extreme stress conditions, and propulsion systems. The Project Report indicates that companies in this sector within Canada Montreal increasingly seek Physicists who can model fluid dynamics and simulate material behavior more accurately than traditional engineers alone.</w:t>
      </w:r>
    </w:p>
    <w:bookmarkEnd w:id="22"/>
    <w:bookmarkStart w:id="23" w:name="X210c76f5fdd126230262ccad69c53a7c3888e5e"/>
    <w:p>
      <w:pPr>
        <w:pStyle w:val="Heading3"/>
      </w:pPr>
      <w:r>
        <w:t xml:space="preserve">3.2 Quantum Computing and Artificial Intelligence</w:t>
      </w:r>
    </w:p>
    <w:p>
      <w:pPr>
        <w:pStyle w:val="FirstParagraph"/>
      </w:pPr>
      <w:r>
        <w:t xml:space="preserve">The rise of the "Quantum Valley" in Canada Montreal has transformed the local tech landscape. Companies such as Xanadu, which specializes in quantum photonics, require deep theoretical knowledge that only a dedicated Physicist can provide. Furthermore, the application of physical models to machine learning algorithms is an emerging field where physicists excel. The integration of these specialists into Canada Montreal’s technology sector ensures that the city remains at the forefront of next-generation computing.</w:t>
      </w:r>
    </w:p>
    <w:bookmarkEnd w:id="23"/>
    <w:bookmarkStart w:id="24" w:name="medical-physics-and-healthcare"/>
    <w:p>
      <w:pPr>
        <w:pStyle w:val="Heading3"/>
      </w:pPr>
      <w:r>
        <w:t xml:space="preserve">3.3 Medical Physics and Healthcare</w:t>
      </w:r>
    </w:p>
    <w:p>
      <w:pPr>
        <w:pStyle w:val="FirstParagraph"/>
      </w:pPr>
      <w:r>
        <w:t xml:space="preserve">The healthcare sector in Canada Montreal, supported by renowned research hospitals like McGill University Health Centre, relies heavily on medical physicists. These experts are crucial for the development and calibration of radiation therapy equipment, MRI technologies, and diagnostic imaging tools. The Project Report highlights that as healthcare technology advances in Canada Montreal, the need for Physicists who understand both radiation biology and mechanical engineering is growing rapidly.</w:t>
      </w:r>
    </w:p>
    <w:bookmarkEnd w:id="24"/>
    <w:bookmarkEnd w:id="25"/>
    <w:bookmarkStart w:id="26" w:name="X975409031c1e0b6ffd5720119e5f8ec7b11093c"/>
    <w:p>
      <w:pPr>
        <w:pStyle w:val="Heading2"/>
      </w:pPr>
      <w:r>
        <w:t xml:space="preserve">4. Academic Infrastructure and Talent Pipeline</w:t>
      </w:r>
    </w:p>
    <w:p>
      <w:pPr>
        <w:pStyle w:val="FirstParagraph"/>
      </w:pPr>
      <w:r>
        <w:t xml:space="preserve">The strength of any scientific ecosystem lies in its educational foundations. In Canada Montreal, universities offer robust PhD and Master’s programs in Physics. However, data suggests a potential brain drain if local industries do not actively engage with these institutions. To counter this, partnerships between the university systems and private enterprises in Canada Montreal are vital. By creating co-op placements and joint research initiatives involving a Physicist early in their career path, the region can ensure that talent remains within the provincial borders.</w:t>
      </w:r>
    </w:p>
    <w:p>
      <w:pPr>
        <w:pStyle w:val="BodyText"/>
      </w:pPr>
      <w:r>
        <w:t xml:space="preserve">Moreover, the bilingual nature of Canada Montreal offers a unique advantage. A Physicist working here often operates in both English and French environments, facilitating international collaboration with Europe and Francophone Africa. This linguistic versatility enhances the global reach of research projects initiated in Canada Montreal.</w:t>
      </w:r>
    </w:p>
    <w:bookmarkEnd w:id="26"/>
    <w:bookmarkStart w:id="29" w:name="strategic-challenges-and-recommendations"/>
    <w:p>
      <w:pPr>
        <w:pStyle w:val="Heading2"/>
      </w:pPr>
      <w:r>
        <w:t xml:space="preserve">5. Strategic Challenges and Recommendations</w:t>
      </w:r>
    </w:p>
    <w:bookmarkStart w:id="27" w:name="immigration-and-retention"/>
    <w:p>
      <w:pPr>
        <w:pStyle w:val="Heading3"/>
      </w:pPr>
      <w:r>
        <w:t xml:space="preserve">5.1 Immigration and Retention</w:t>
      </w:r>
    </w:p>
    <w:p>
      <w:pPr>
        <w:pStyle w:val="FirstParagraph"/>
      </w:pPr>
      <w:r>
        <w:t xml:space="preserve">A significant portion of the physicist workforce in Canada Montreal consists of international scholars and immigrants. Streamlining visa processes for specialized workers is crucial. The government bodies must recognize the specific skill sets required by a Physicist to facilitate faster permanent residency pathways. Without these measures, Canada Montreal risks losing its competitive edge to other North American tech hubs.</w:t>
      </w:r>
    </w:p>
    <w:bookmarkEnd w:id="27"/>
    <w:bookmarkStart w:id="28" w:name="interdisciplinary-collaboration"/>
    <w:p>
      <w:pPr>
        <w:pStyle w:val="Heading3"/>
      </w:pPr>
      <w:r>
        <w:t xml:space="preserve">5.2 Interdisciplinary Collaboration</w:t>
      </w:r>
    </w:p>
    <w:p>
      <w:pPr>
        <w:pStyle w:val="FirstParagraph"/>
      </w:pPr>
      <w:r>
        <w:t xml:space="preserve">To maximize the impact of hiring a Physicist, silos between departments must be broken down. The Project Report recommends establishing cross-disciplinary labs where physicists work alongside data scientists, chemists, and engineers. This collaborative approach is particularly effective in Canada Montreal’s cluster-based economic model.</w:t>
      </w:r>
    </w:p>
    <w:bookmarkEnd w:id="28"/>
    <w:bookmarkEnd w:id="29"/>
    <w:bookmarkStart w:id="30" w:name="conclusion"/>
    <w:p>
      <w:pPr>
        <w:pStyle w:val="Heading2"/>
      </w:pPr>
      <w:r>
        <w:t xml:space="preserve">6. Conclusion</w:t>
      </w:r>
    </w:p>
    <w:p>
      <w:pPr>
        <w:pStyle w:val="FirstParagraph"/>
      </w:pPr>
      <w:r>
        <w:t xml:space="preserve">In conclusion, the strategic utilization of a Physicist is not merely an academic necessity but an economic imperative for Canada Montreal. From aerospace engineering to quantum information science, the contributions of physicists are foundational to the region's identity as a center for innovation. By investing in this talent pool, fostering industry-academia links, and supporting immigration policies that favor specialized scientific roles, Canada Montreal can secure its position as a global leader in science and technology.</w:t>
      </w:r>
    </w:p>
    <w:p>
      <w:pPr>
        <w:pStyle w:val="BodyText"/>
      </w:pPr>
      <w:r>
        <w:t xml:space="preserve">This Project Report serves as a call to action for policymakers, industry leaders, and academic administrators to prioritize the integration of Physicist expertise. The future of advanced technology in Canada Montreal depends on our ability to harness the full potential of these critical thinkers and innovators.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Integration and Utilization in Canada Montreal</dc:title>
  <dc:creator/>
  <dc:language>en</dc:language>
  <cp:keywords/>
  <dcterms:created xsi:type="dcterms:W3CDTF">2026-07-30T00:23:42Z</dcterms:created>
  <dcterms:modified xsi:type="dcterms:W3CDTF">2026-07-30T00:23:42Z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