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Physicists</w:t>
      </w:r>
      <w:r>
        <w:t xml:space="preserve"> </w:t>
      </w:r>
      <w:r>
        <w:t xml:space="preserve">in</w:t>
      </w:r>
      <w:r>
        <w:t xml:space="preserve"> </w:t>
      </w:r>
      <w:r>
        <w:t xml:space="preserve">Pakistan</w:t>
      </w:r>
      <w:r>
        <w:t xml:space="preserve"> </w:t>
      </w:r>
      <w:r>
        <w:t xml:space="preserve">Islamabad</w:t>
      </w:r>
    </w:p>
    <w:bookmarkStart w:id="32" w:name="Xf2d17803944cf4ad6ce52c924465801f6ed3c9f"/>
    <w:p>
      <w:pPr>
        <w:pStyle w:val="Heading1"/>
      </w:pPr>
      <w:r>
        <w:t xml:space="preserve">Project Report: The Strategic Integration of Physicists in Pakistan Islamabad</w:t>
      </w:r>
    </w:p>
    <w:p>
      <w:pPr>
        <w:pStyle w:val="FirstParagraph"/>
      </w:pPr>
      <w:r>
        <w:rPr>
          <w:bCs/>
          <w:b/>
        </w:rPr>
        <w:t xml:space="preserve">Date:</w:t>
      </w:r>
      <w:r>
        <w:t xml:space="preserve"> </w:t>
      </w:r>
      <w:r>
        <w:t xml:space="preserve">October 26, 2023</w:t>
      </w:r>
      <w:r>
        <w:br/>
      </w:r>
      <w:r>
        <w:rPr>
          <w:bCs/>
          <w:b/>
        </w:rPr>
        <w:t xml:space="preserve">To:</w:t>
      </w:r>
      <w:r>
        <w:t xml:space="preserve">The National Science and Technology Policy Board</w:t>
      </w:r>
      <w:r>
        <w:br/>
      </w:r>
      <w:r>
        <w:t xml:space="preserve">Sector Analysis Division</w:t>
      </w:r>
      <w:r>
        <w:br/>
      </w:r>
      <w:r>
        <w:br/>
      </w:r>
      <w:r>
        <w:rPr>
          <w:iCs/>
          <w:i/>
        </w:rPr>
        <w:t xml:space="preserve">This document outlines the strategic necessity, economic potential, and operational framework for leveraging the expertise of Physicists within the capital city of Pakistan Islamabad.</w:t>
      </w:r>
    </w:p>
    <w:bookmarkStart w:id="20" w:name="executive-summary"/>
    <w:p>
      <w:pPr>
        <w:pStyle w:val="Heading2"/>
      </w:pPr>
      <w:r>
        <w:t xml:space="preserve">1. Executive Summary</w:t>
      </w:r>
    </w:p>
    <w:p>
      <w:pPr>
        <w:pStyle w:val="FirstParagraph"/>
      </w:pPr>
      <w:r>
        <w:t xml:space="preserve">In an era defined by rapid technological advancement and data-driven decision-making, the role of foundational sciences has never been more critical. This Project Report focuses specifically on the utilization of Physicists as a primary catalyst for innovation in Pakistan Islamabad. As the political and administrative heart of Pakistan Islamabad, this city serves not only as a governance hub but also possesses the unique infrastructure to become a regional center for scientific inquiry. The integration of Physicists into both public policy frameworks and private sector operations is proposed here as a vital step toward economic diversification and technological sovereignty.</w:t>
      </w:r>
    </w:p>
    <w:p>
      <w:pPr>
        <w:pStyle w:val="BodyText"/>
      </w:pPr>
      <w:r>
        <w:t xml:space="preserve">The primary objective of this initiative is to establish mechanisms that allow Physicists in Pakistan Islamabad to contribute their analytical rigor, quantitative modeling skills, and problem-solving abilities to sectors such as energy, telecommunications, defense technology, and financial analytics. By treating the expertise of a Physicist not merely as an academic pursuit but as a critical industrial asset for Pakistan Islamabad’s development trajectory.</w:t>
      </w:r>
    </w:p>
    <w:bookmarkEnd w:id="20"/>
    <w:bookmarkStart w:id="23" w:name="X3b4a0248b6a4c4e8c8cdd6e5038b81fbcb93319"/>
    <w:p>
      <w:pPr>
        <w:pStyle w:val="Heading2"/>
      </w:pPr>
      <w:r>
        <w:t xml:space="preserve">2. Contextual Background: The Landscape of Physics in Pakistan Islamabad</w:t>
      </w:r>
    </w:p>
    <w:p>
      <w:pPr>
        <w:pStyle w:val="FirstParagraph"/>
      </w:pPr>
      <w:r>
        <w:t xml:space="preserve">Pakistan has historically possessed a strong tradition in theoretical and experimental physics, with numerous institutions producing highly skilled graduates. However, there has long been a disconnect between academic output and industrial application, particularly within the urban centers. In Pakistan Islamabad, where high-level government institutions are concentrated, this gap is palpable while resources remain underutilized.</w:t>
      </w:r>
    </w:p>
    <w:bookmarkStart w:id="21" w:name="Xb2dd53fb97892c8080038a6bcdab78157cfc9eb"/>
    <w:p>
      <w:pPr>
        <w:pStyle w:val="Heading3"/>
      </w:pPr>
      <w:r>
        <w:t xml:space="preserve">2.1 Current Infrastructure in Pakistan Islamabad</w:t>
      </w:r>
    </w:p>
    <w:p>
      <w:pPr>
        <w:pStyle w:val="FirstParagraph"/>
      </w:pPr>
      <w:r>
        <w:t xml:space="preserve">Pakistan Islamabad is home to several premier scientific institutions, including the Institute of Space Technology (IST), the National Centre for Physics (NCP), and various departments within Quaid-e-Azam University. These institutions serve as reservoirs of intellectual capital, housing many Physicists who are eager to engage with real-world challenges. However, without structured pathways for industry engagement, much of this potential remains dormant.</w:t>
      </w:r>
    </w:p>
    <w:bookmarkEnd w:id="21"/>
    <w:bookmarkStart w:id="22" w:name="the-demand-for-analytical-rigor"/>
    <w:p>
      <w:pPr>
        <w:pStyle w:val="Heading3"/>
      </w:pPr>
      <w:r>
        <w:t xml:space="preserve">2.2 The Demand for Analytical Rigor</w:t>
      </w:r>
    </w:p>
    <w:p>
      <w:pPr>
        <w:pStyle w:val="FirstParagraph"/>
      </w:pPr>
      <w:r>
        <w:t xml:space="preserve">The modern economy in Pakistan Islamabad is increasingly reliant on complex systems management. Whether it is optimizing grid loads for national energy distribution or securing digital networks against cyber threats, the fundamental principles taught by a Physicist—such as thermodynamics, quantum mechanics, and statistical mechanics—are directly applicable. The current workforce lacks sufficient personnel trained in these foundational sciences to lead next-generation technological implementations.</w:t>
      </w:r>
    </w:p>
    <w:bookmarkEnd w:id="22"/>
    <w:bookmarkEnd w:id="23"/>
    <w:bookmarkStart w:id="24" w:name="strategic-objectives"/>
    <w:p>
      <w:pPr>
        <w:pStyle w:val="Heading2"/>
      </w:pPr>
      <w:r>
        <w:t xml:space="preserve">3. Strategic Objectives</w:t>
      </w:r>
    </w:p>
    <w:p>
      <w:pPr>
        <w:pStyle w:val="FirstParagraph"/>
      </w:pPr>
      <w:r>
        <w:t xml:space="preserve">To effectively harness the power of a Physicist within the capital, this Project Report outlines three strategic objectives for Pakistan Islamabad:</w:t>
      </w:r>
    </w:p>
    <w:p>
      <w:pPr>
        <w:numPr>
          <w:ilvl w:val="0"/>
          <w:numId w:val="1001"/>
        </w:numPr>
        <w:pStyle w:val="Compact"/>
      </w:pPr>
      <w:r>
        <w:rPr>
          <w:bCs/>
          <w:b/>
        </w:rPr>
        <w:t xml:space="preserve">Innovation in Renewable Energy:</w:t>
      </w:r>
      <w:r>
        <w:t xml:space="preserve">Leveraging the expertise of a Physicist to develop advanced solar and wind energy storage solutions, which are critical for Pakistan Islamabad’s sustainability goals.</w:t>
      </w:r>
    </w:p>
    <w:p>
      <w:pPr>
        <w:numPr>
          <w:ilvl w:val="0"/>
          <w:numId w:val="1001"/>
        </w:numPr>
        <w:pStyle w:val="Compact"/>
      </w:pPr>
      <w:r>
        <w:rPr>
          <w:bCs/>
          <w:b/>
        </w:rPr>
        <w:t xml:space="preserve">Digital Infrastructure Enhancement:</w:t>
      </w:r>
      <w:r>
        <w:t xml:space="preserve">Applying quantum computing principles and signal processing theories developed by a Physicist to improve telecommunications infrastructure in Pakistan Islamabad.</w:t>
      </w:r>
    </w:p>
    <w:p>
      <w:pPr>
        <w:numPr>
          <w:ilvl w:val="0"/>
          <w:numId w:val="1001"/>
        </w:numPr>
        <w:pStyle w:val="Compact"/>
      </w:pPr>
      <w:r>
        <w:rPr>
          <w:bCs/>
          <w:b/>
        </w:rPr>
        <w:t xml:space="preserve">Data-Driven Policy Making:</w:t>
      </w:r>
      <w:r>
        <w:t xml:space="preserve">Utilizing the statistical modeling skills inherent to a Physicist’s training to aid government bodies in Pakistan Islamabad in forecasting economic trends and resource allocation.</w:t>
      </w:r>
    </w:p>
    <w:bookmarkEnd w:id="24"/>
    <w:bookmarkStart w:id="28" w:name="X6846b5ee1a73ba3e54a89e58643db624f1dfd60"/>
    <w:p>
      <w:pPr>
        <w:pStyle w:val="Heading2"/>
      </w:pPr>
      <w:r>
        <w:t xml:space="preserve">4. Implementation Framework for Pakistan Islamabad</w:t>
      </w:r>
    </w:p>
    <w:p>
      <w:pPr>
        <w:pStyle w:val="FirstParagraph"/>
      </w:pPr>
      <w:r>
        <w:t xml:space="preserve">The successful integration of a Physicist into the broader ecosystem of Pakistan Islamabad requires a multi-stakeholder approach involving academia, government, and the private sector.</w:t>
      </w:r>
    </w:p>
    <w:bookmarkStart w:id="25" w:name="establishing-technology-transfer-hubs"/>
    <w:p>
      <w:pPr>
        <w:pStyle w:val="Heading3"/>
      </w:pPr>
      <w:r>
        <w:t xml:space="preserve">4.1 Establishing Technology Transfer Hubs</w:t>
      </w:r>
    </w:p>
    <w:p>
      <w:pPr>
        <w:pStyle w:val="FirstParagraph"/>
      </w:pPr>
      <w:r>
        <w:t xml:space="preserve">We propose the creation of specialized Technology Transfer Hubs in Pakistan Islamabad. These hubs will serve as intermediaries where Physicists can translate complex scientific theories into practical applications for industries. For instance, a Physicist working on semiconductor materials could collaborate with local tech firms to enhance hardware manufacturing capabilities within Pakistan Islamabad.</w:t>
      </w:r>
    </w:p>
    <w:bookmarkEnd w:id="25"/>
    <w:bookmarkStart w:id="26" w:name="public-private-partnerships-ppps"/>
    <w:p>
      <w:pPr>
        <w:pStyle w:val="Heading3"/>
      </w:pPr>
      <w:r>
        <w:t xml:space="preserve">4.2 Public-Private Partnerships (PPPs)</w:t>
      </w:r>
    </w:p>
    <w:p>
      <w:pPr>
        <w:pStyle w:val="FirstParagraph"/>
      </w:pPr>
      <w:r>
        <w:t xml:space="preserve">Government entities in Pakistan Islamabad should initiate PPPs specifically targeted at hiring Physicists for research and development roles. By subsidizing salaries or providing tax incentives to companies that employ a Physicist, the government can encourage the private sector to value scientific expertise. This is particularly relevant for sectors like defense and aerospace, where precision and physical accuracy are paramount.</w:t>
      </w:r>
    </w:p>
    <w:bookmarkEnd w:id="26"/>
    <w:bookmarkStart w:id="27" w:name="educational-outreach-and-upskilling"/>
    <w:p>
      <w:pPr>
        <w:pStyle w:val="Heading3"/>
      </w:pPr>
      <w:r>
        <w:t xml:space="preserve">4.3 Educational Outreach and Upskilling</w:t>
      </w:r>
    </w:p>
    <w:p>
      <w:pPr>
        <w:pStyle w:val="FirstParagraph"/>
      </w:pPr>
      <w:r>
        <w:t xml:space="preserve">To ensure that a Physicist remains relevant in a rapidly changing market, continuous professional development is essential. Programs should be introduced in Pakistan Islamabad that focus on coding, machine learning, and project management alongside traditional physics training. This hybrid skill set will make the workforce more adaptable and highly sought after.</w:t>
      </w:r>
    </w:p>
    <w:bookmarkEnd w:id="27"/>
    <w:bookmarkEnd w:id="28"/>
    <w:bookmarkStart w:id="29" w:name="economic-and-social-impact-assessment"/>
    <w:p>
      <w:pPr>
        <w:pStyle w:val="Heading2"/>
      </w:pPr>
      <w:r>
        <w:t xml:space="preserve">5. Economic and Social Impact Assessment</w:t>
      </w:r>
    </w:p>
    <w:p>
      <w:pPr>
        <w:pStyle w:val="FirstParagraph"/>
      </w:pPr>
      <w:r>
        <w:t xml:space="preserve">The deployment of a Physicist in key industries within Pakistan Islamabad is projected to yield significant long-term benefits.</w:t>
      </w:r>
    </w:p>
    <w:p>
      <w:pPr>
        <w:numPr>
          <w:ilvl w:val="0"/>
          <w:numId w:val="1002"/>
        </w:numPr>
        <w:pStyle w:val="Compact"/>
      </w:pPr>
      <w:r>
        <w:rPr>
          <w:bCs/>
          <w:b/>
        </w:rPr>
        <w:t xml:space="preserve">Economic Growth:</w:t>
      </w:r>
      <w:r>
        <w:t xml:space="preserve">A robust scientific community attracts foreign direct investment (FDI). International tech companies are more likely to establish R&amp;D centers in Pakistan Islamabad if they perceive a strong local talent pool of Physicists.</w:t>
      </w:r>
    </w:p>
    <w:p>
      <w:pPr>
        <w:numPr>
          <w:ilvl w:val="0"/>
          <w:numId w:val="1002"/>
        </w:numPr>
        <w:pStyle w:val="Compact"/>
      </w:pPr>
      <w:r>
        <w:rPr>
          <w:bCs/>
          <w:b/>
        </w:rPr>
        <w:t xml:space="preserve">Job Creation:</w:t>
      </w:r>
      <w:r>
        <w:t xml:space="preserve">The ripple effect of employing a Physicist includes the creation of ancillary jobs in engineering, data analysis, and technical support.</w:t>
      </w:r>
    </w:p>
    <w:p>
      <w:pPr>
        <w:numPr>
          <w:ilvl w:val="0"/>
          <w:numId w:val="1002"/>
        </w:numPr>
        <w:pStyle w:val="Compact"/>
      </w:pPr>
      <w:r>
        <w:rPr>
          <w:bCs/>
          <w:b/>
        </w:rPr>
        <w:t xml:space="preserve">National Security:</w:t>
      </w:r>
      <w:r>
        <w:t xml:space="preserve">A deeper understanding of physics enhances capabilities in cryptography, nuclear safety, and aerospace defense for Pakistan Islamabad.</w:t>
      </w:r>
    </w:p>
    <w:p>
      <w:pPr>
        <w:pStyle w:val="FirstParagraph"/>
      </w:pPr>
      <w:r>
        <w:t xml:space="preserve">Furthermore, the presence of a vibrant community of Physicists in Pakistan Islamabad fosters a culture of innovation among students. Seeing tangible career paths for a Physicist encourages younger generations to pursue STEM (Science, Technology, Engineering, and Mathematics) education rather than migrating abroad for opportunities.</w:t>
      </w:r>
    </w:p>
    <w:bookmarkEnd w:id="29"/>
    <w:bookmarkStart w:id="30" w:name="challenges-and-mitigation-strategies"/>
    <w:p>
      <w:pPr>
        <w:pStyle w:val="Heading2"/>
      </w:pPr>
      <w:r>
        <w:t xml:space="preserve">6. Challenges and Mitigation Strategies</w:t>
      </w:r>
    </w:p>
    <w:p>
      <w:pPr>
        <w:pStyle w:val="FirstParagraph"/>
      </w:pPr>
      <w:r>
        <w:t xml:space="preserve">Acknowledging the realities on the ground is crucial for any Project Report regarding Pakistan Islamabad. The primary challenges include bureaucratic inertia, funding constraints, and brain drain.</w:t>
      </w:r>
    </w:p>
    <w:p>
      <w:pPr>
        <w:pStyle w:val="BodyText"/>
      </w:pPr>
      <w:r>
        <w:t xml:space="preserve">To mitigate bureaucratic hurdles, streamlined approval processes for research grants must be established in Pakistan Islamabad. Regarding funding, public-private partnerships can ensure sustainable financial models that do not rely solely on state budgets. Finally, to counter brain drain initiatives must offer competitive salaries and world-class laboratory facilities in Pakistan Islamabad to retain top-tier Physicists.</w:t>
      </w:r>
    </w:p>
    <w:bookmarkEnd w:id="30"/>
    <w:bookmarkStart w:id="31" w:name="conclusion"/>
    <w:p>
      <w:pPr>
        <w:pStyle w:val="Heading2"/>
      </w:pPr>
      <w:r>
        <w:t xml:space="preserve">7. Conclusion</w:t>
      </w:r>
    </w:p>
    <w:p>
      <w:pPr>
        <w:pStyle w:val="FirstParagraph"/>
      </w:pPr>
      <w:r>
        <w:t xml:space="preserve">In conclusion, the strategic integration of a Physicist into the developmental fabric of Pakistan Islamabad is not merely an academic exercise but an economic imperative. The analytical prowess, problem-solving capabilities, and innovative spirit inherent to a Physicist are exactly what Pakistan Islamabad needs to transition from a service-based economy to a knowledge-based hub.</w:t>
      </w:r>
    </w:p>
    <w:p>
      <w:pPr>
        <w:pStyle w:val="BodyText"/>
      </w:pPr>
      <w:r>
        <w:t xml:space="preserve">This Project Report strongly recommends that stakeholders in Pakistan Islamabad prioritize policies that support the employment and research of Physicists. By doing so, we can unlock new frontiers in technology and science, positioning Pakistan Islamabad as a leader in scientific advancement within the region. The time to act is now, ensuring that every opportunity to utilize a Physicist is seized for the betterment of Pakistan Islamabad.</w:t>
      </w:r>
    </w:p>
    <w:p>
      <w:r>
        <w:pict>
          <v:rect style="width:0;height:1.5pt" o:hralign="center" o:hrstd="t" o:hr="t"/>
        </w:pict>
      </w:r>
    </w:p>
    <w:p>
      <w:pPr>
        <w:pStyle w:val="FirstParagraph"/>
      </w:pPr>
      <w:r>
        <w:rPr>
          <w:iCs/>
          <w:i/>
        </w:rPr>
        <w:t xml:space="preserve">End of Project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Integration of Physicists in Pakistan Islamabad</dc:title>
  <dc:creator/>
  <dc:language>en</dc:language>
  <cp:keywords/>
  <dcterms:created xsi:type="dcterms:W3CDTF">2026-07-29T07:17:52Z</dcterms:created>
  <dcterms:modified xsi:type="dcterms:W3CDTF">2026-07-29T07:17:52Z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