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36b82e9ab9df9969787165d247ca09b25a2f126"/>
    <w:p>
      <w:pPr>
        <w:pStyle w:val="Heading1"/>
      </w:pPr>
      <w:r>
        <w:t xml:space="preserve">Project Report on the Role and Impact of the Physicist in South Africa Cape Town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Development Committee, Department of Science and Innovation</w:t>
      </w:r>
      <w:r>
        <w:br/>
      </w:r>
    </w:p>
    <w:p>
      <w:pPr>
        <w:pStyle w:val="BodyText"/>
      </w:pPr>
      <w:r>
        <w:t xml:space="preserve">From:</w:t>
      </w:r>
    </w:p>
    <w:p>
      <w:pPr>
        <w:pStyle w:val="BodyText"/>
      </w:pPr>
      <w:r>
        <w:t xml:space="preserve">P: Research Analysis Division</w:t>
      </w:r>
      <w:r>
        <w:br/>
      </w:r>
    </w:p>
    <w:p>
      <w:pPr>
        <w:pStyle w:val="BodyText"/>
      </w:pPr>
      <w:r>
        <w:t xml:space="preserve">1. Executive Summary</w:t>
      </w:r>
    </w:p>
    <w:p>
      <w:pPr>
        <w:pStyle w:val="BodyText"/>
      </w:pPr>
      <w:r>
        <w:t xml:space="preserve">This Project Report provides a comprehensive analysis of the critical role played by the Physicist within the scientific and industrial landscape of South Africa, with a specific focus on the vibrant academic and technological hub of Cape Town. As South Africa strives to meet its national development goals, particularly those outlined in National Development Plan 2030 (NDP 203), the expertise of a qualified</w:t>
      </w:r>
      <w:r>
        <w:t xml:space="preserve"> </w:t>
      </w:r>
      <w:r>
        <w:rPr>
          <w:bCs/>
          <w:b/>
        </w:rPr>
        <w:t xml:space="preserve">Physicist</w:t>
      </w:r>
      <w:r>
        <w:t xml:space="preserve"> </w:t>
      </w:r>
      <w:r>
        <w:t xml:space="preserve">becomes indispensable. This document explores how leveraging physics expertise in</w:t>
      </w:r>
      <w:r>
        <w:t xml:space="preserve"> </w:t>
      </w:r>
      <w:r>
        <w:rPr>
          <w:bCs/>
          <w:b/>
        </w:rPr>
        <w:t xml:space="preserve">South Africa Cape Town</w:t>
      </w:r>
      <w:r>
        <w:t xml:space="preserve"> </w:t>
      </w:r>
      <w:r>
        <w:t xml:space="preserve">can drive innovation, improve energy security through renewable technologies, enhance astronomical research capabilities, and foster STEM education across the Western Cape.</w:t>
      </w:r>
    </w:p>
    <w:bookmarkStart w:id="20" w:name="introduction-and-background"/>
    <w:p>
      <w:pPr>
        <w:pStyle w:val="Heading2"/>
      </w:pPr>
      <w:r>
        <w:t xml:space="preserve">2. Introduction and Background</w:t>
      </w:r>
    </w:p>
    <w:p>
      <w:pPr>
        <w:pStyle w:val="FirstParagraph"/>
      </w:pPr>
      <w:r>
        <w:t xml:space="preserve">The intersection of theoretical science and practical application defines the modern economic landscape. In</w:t>
      </w:r>
      <w:r>
        <w:t xml:space="preserve"> </w:t>
      </w:r>
      <w:r>
        <w:rPr>
          <w:bCs/>
          <w:b/>
        </w:rPr>
        <w:t xml:space="preserve">South Africa Cape Town</w:t>
      </w:r>
      <w:r>
        <w:t xml:space="preserve">, a city renowned for its natural beauty and growing tech sector, there is a burgeoning demand for high-level scientific expertise. The primary subject of this report is the</w:t>
      </w:r>
      <w:r>
        <w:t xml:space="preserve"> </w:t>
      </w:r>
      <w:r>
        <w:rPr>
          <w:bCs/>
          <w:b/>
        </w:rPr>
        <w:t xml:space="preserve">Physicist</w:t>
      </w:r>
      <w:r>
        <w:t xml:space="preserve">. A physicist applies the fundamental laws of nature to solve complex problems, ranging from quantum computing algorithms to sustainable energy grid management.</w:t>
      </w:r>
    </w:p>
    <w:p>
      <w:pPr>
        <w:pStyle w:val="BodyText"/>
      </w:pPr>
      <w:r>
        <w:rPr>
          <w:bCs/>
          <w:b/>
        </w:rPr>
        <w:t xml:space="preserve">South Africa Cape Town</w:t>
      </w:r>
      <w:r>
        <w:t xml:space="preserve"> </w:t>
      </w:r>
      <w:r>
        <w:t xml:space="preserve">serves as a unique case study for scientific development. It hosts world-class institutions such as the University of Cape Town (UCT) and Stellenbosch University, which are pivotal in training the next generation of scientists. However, there remains a gap between academic output and industrial application. This report aims to bridge that gap by outlining strategies for integrating</w:t>
      </w:r>
      <w:r>
        <w:t xml:space="preserve"> </w:t>
      </w:r>
      <w:r>
        <w:rPr>
          <w:bCs/>
          <w:b/>
        </w:rPr>
        <w:t xml:space="preserve">Physicist</w:t>
      </w:r>
      <w:r>
        <w:t xml:space="preserve"> </w:t>
      </w:r>
      <w:r>
        <w:t xml:space="preserve">talent into key sectors in</w:t>
      </w:r>
      <w:r>
        <w:t xml:space="preserve"> </w:t>
      </w:r>
      <w:r>
        <w:rPr>
          <w:bCs/>
          <w:b/>
        </w:rPr>
        <w:t xml:space="preserve">South Africa Cape Town</w:t>
      </w:r>
      <w:r>
        <w:t xml:space="preserve">.</w:t>
      </w:r>
    </w:p>
    <w:bookmarkEnd w:id="20"/>
    <w:bookmarkStart w:id="24" w:name="X3fa8b5a459abaa20f3e55155a397d47d3adecdf"/>
    <w:p>
      <w:pPr>
        <w:pStyle w:val="Heading2"/>
      </w:pPr>
      <w:r>
        <w:t xml:space="preserve">3. Key Sectors of Opportunity in South Africa Cape Town</w:t>
      </w:r>
    </w:p>
    <w:p>
      <w:pPr>
        <w:pStyle w:val="FirstParagraph"/>
      </w:pPr>
      <w:r>
        <w:t xml:space="preserve">The application of physics principles is vast, but specific sectors in the Western Cape offer high-impact opportunities for a professional Physicist.</w:t>
      </w:r>
    </w:p>
    <w:bookmarkStart w:id="21" w:name="renewable-energy-and-sustainability"/>
    <w:p>
      <w:pPr>
        <w:pStyle w:val="Heading3"/>
      </w:pPr>
      <w:r>
        <w:t xml:space="preserve">3.1 Renewable Energy and Sustainability</w:t>
      </w:r>
    </w:p>
    <w:p>
      <w:pPr>
        <w:pStyle w:val="FirstParagraph"/>
      </w:pPr>
      <w:r>
        <w:rPr>
          <w:bCs/>
          <w:b/>
        </w:rPr>
        <w:t xml:space="preserve">South Africa Cape Town</w:t>
      </w:r>
      <w:r>
        <w:t xml:space="preserve"> </w:t>
      </w:r>
      <w:r>
        <w:t xml:space="preserve">is aggressively pursuing renewable energy solutions to combat load-shedding and reduce carbon footprints. A physicist is essential in optimizing photovoltaic cells, developing next-generation battery storage systems, and modeling wind patterns for the coastal regions of the Cape. The expertise of a</w:t>
      </w:r>
      <w:r>
        <w:t xml:space="preserve"> </w:t>
      </w:r>
      <w:r>
        <w:rPr>
          <w:bCs/>
          <w:b/>
        </w:rPr>
        <w:t xml:space="preserve">Physicist</w:t>
      </w:r>
      <w:r>
        <w:t xml:space="preserve"> </w:t>
      </w:r>
      <w:r>
        <w:t xml:space="preserve">allows for rigorous data analysis regarding solar irradiance and thermal dynamics, directly contributing to the efficiency of energy projects implemented throughout</w:t>
      </w:r>
      <w:r>
        <w:t xml:space="preserve"> </w:t>
      </w:r>
      <w:r>
        <w:rPr>
          <w:bCs/>
          <w:b/>
        </w:rPr>
        <w:t xml:space="preserve">South Africa Cape Town</w:t>
      </w:r>
      <w:r>
        <w:t xml:space="preserve">.</w:t>
      </w:r>
    </w:p>
    <w:bookmarkEnd w:id="21"/>
    <w:bookmarkStart w:id="22" w:name="astronomy-and-astrophysics"/>
    <w:p>
      <w:pPr>
        <w:pStyle w:val="Heading3"/>
      </w:pPr>
      <w:r>
        <w:t xml:space="preserve">3.2 Astronomy and Astrophysics</w:t>
      </w:r>
    </w:p>
    <w:p>
      <w:pPr>
        <w:pStyle w:val="FirstParagraph"/>
      </w:pPr>
      <w:r>
        <w:t xml:space="preserve">The Southern African Large Telescope (SALT) and the future Square Kilometre Array (SKA) project have positioned South Africa as a global leader in radio astronomy. Located in Northern Cape but heavily supported by infrastructure and research teams based in</w:t>
      </w:r>
      <w:r>
        <w:t xml:space="preserve"> </w:t>
      </w:r>
      <w:r>
        <w:rPr>
          <w:bCs/>
          <w:b/>
        </w:rPr>
        <w:t xml:space="preserve">South Africa Cape Town</w:t>
      </w:r>
      <w:r>
        <w:t xml:space="preserve">, these projects require top-tier physicists. The role of the</w:t>
      </w:r>
      <w:r>
        <w:t xml:space="preserve"> </w:t>
      </w:r>
      <w:r>
        <w:rPr>
          <w:bCs/>
          <w:b/>
        </w:rPr>
        <w:t xml:space="preserve">Physicist</w:t>
      </w:r>
      <w:r>
        <w:t xml:space="preserve"> </w:t>
      </w:r>
      <w:r>
        <w:t xml:space="preserve">here involves signal processing, data modeling, and hardware calibration. Strengthening the collaboration between astronomers in Jozefsberg/Karoo and computational physicists in Cape Town is vital for maintaining this competitive edge.</w:t>
      </w:r>
    </w:p>
    <w:bookmarkEnd w:id="22"/>
    <w:bookmarkStart w:id="23" w:name="X018756cde83aa2073fb4157d4ffee315b285750"/>
    <w:p>
      <w:pPr>
        <w:pStyle w:val="Heading3"/>
      </w:pPr>
      <w:r>
        <w:t xml:space="preserve">3.3 Medical Physics and Healthcare Technology</w:t>
      </w:r>
    </w:p>
    <w:p>
      <w:pPr>
        <w:pStyle w:val="FirstParagraph"/>
      </w:pPr>
      <w:r>
        <w:t xml:space="preserve">In</w:t>
      </w:r>
      <w:r>
        <w:t xml:space="preserve"> </w:t>
      </w:r>
      <w:r>
        <w:rPr>
          <w:bCs/>
          <w:b/>
        </w:rPr>
        <w:t xml:space="preserve">South Africa Cape Town</w:t>
      </w:r>
      <w:r>
        <w:t xml:space="preserve">, the healthcare sector is increasingly relying on advanced diagnostic tools such as MRI machines, CT scanners, and radiation therapy equipment. Medical physicists are crucial for ensuring these devices operate safely and effectively. They bridge the gap between engineering technology and clinical practice. By employing more medical physicists in public hospitals within</w:t>
      </w:r>
      <w:r>
        <w:t xml:space="preserve"> </w:t>
      </w:r>
      <w:r>
        <w:rPr>
          <w:bCs/>
          <w:b/>
        </w:rPr>
        <w:t xml:space="preserve">South Africa Cape Town</w:t>
      </w:r>
      <w:r>
        <w:t xml:space="preserve">, patient outcomes can be significantly improved through precise dosage calculations in radiotherapy and maintenance of imaging hardware.</w:t>
      </w:r>
    </w:p>
    <w:bookmarkEnd w:id="23"/>
    <w:bookmarkEnd w:id="24"/>
    <w:bookmarkStart w:id="25" w:name="Xde6398f3715158d8738af942864a453e670e601"/>
    <w:p>
      <w:pPr>
        <w:pStyle w:val="Heading2"/>
      </w:pPr>
      <w:r>
        <w:t xml:space="preserve">4. Challenges Faced by the Physicist Community</w:t>
      </w:r>
    </w:p>
    <w:p>
      <w:pPr>
        <w:pStyle w:val="FirstParagraph"/>
      </w:pPr>
      <w:r>
        <w:t xml:space="preserve">Despite the opportunities, several challenges hinder the optimal utilization of a</w:t>
      </w:r>
      <w:r>
        <w:t xml:space="preserve"> </w:t>
      </w:r>
      <w:r>
        <w:rPr>
          <w:bCs/>
          <w:b/>
        </w:rPr>
        <w:t xml:space="preserve">Physicist</w:t>
      </w:r>
      <w:r>
        <w:t xml:space="preserve">'s skills in</w:t>
      </w:r>
      <w:r>
        <w:t xml:space="preserve"> </w:t>
      </w:r>
      <w:r>
        <w:rPr>
          <w:bCs/>
          <w:b/>
        </w:rPr>
        <w:t xml:space="preserve">South Africa Cape Town</w:t>
      </w:r>
      <w:r>
        <w:t xml:space="preserve">.</w:t>
      </w:r>
    </w:p>
    <w:p>
      <w:pPr>
        <w:pStyle w:val="BodyText"/>
      </w:pPr>
      <w:r>
        <w:t xml:space="preserve">P</w:t>
      </w:r>
    </w:p>
    <w:p>
      <w:pPr>
        <w:pStyle w:val="BodyText"/>
      </w:pPr>
      <w:r>
        <w:rPr>
          <w:bCs/>
          <w:b/>
        </w:rPr>
        <w:t xml:space="preserve">BRAIN DRAIN:</w:t>
      </w:r>
    </w:p>
    <w:p>
      <w:pPr>
        <w:pStyle w:val="BodyText"/>
      </w:pPr>
      <w:r>
        <w:t xml:space="preserve">P</w:t>
      </w:r>
      <w:r>
        <w:t xml:space="preserve"> </w:t>
      </w:r>
      <w:r>
        <w:t xml:space="preserve">P</w:t>
      </w:r>
    </w:p>
    <w:p>
      <w:pPr>
        <w:pStyle w:val="BodyText"/>
      </w:pPr>
      <w:r>
        <w:rPr>
          <w:bCs/>
          <w:b/>
        </w:rPr>
        <w:t xml:space="preserve">Educational Gaps:</w:t>
      </w:r>
      <w:r>
        <w:t xml:space="preserve">The quality of mathematics and science education varies widely across the province. A strong pipeline is needed to ensure future students are prepared for physics degrees.</w:t>
      </w:r>
    </w:p>
    <w:bookmarkEnd w:id="25"/>
    <w:bookmarkStart w:id="26" w:name="strategic-recommendations"/>
    <w:p>
      <w:pPr>
        <w:pStyle w:val="Heading2"/>
      </w:pPr>
      <w:r>
        <w:t xml:space="preserve">5. Strategic Recommendations</w:t>
      </w:r>
    </w:p>
    <w:p>
      <w:pPr>
        <w:pStyle w:val="FirstParagraph"/>
      </w:pPr>
      <w:r>
        <w:t xml:space="preserve">To maximize the contribution of a</w:t>
      </w:r>
      <w:r>
        <w:t xml:space="preserve"> </w:t>
      </w:r>
      <w:r>
        <w:rPr>
          <w:bCs/>
          <w:b/>
        </w:rPr>
        <w:t xml:space="preserve">Physicist</w:t>
      </w:r>
      <w:r>
        <w:t xml:space="preserve"> </w:t>
      </w:r>
      <w:r>
        <w:t xml:space="preserve">in this region, we propose the following strategies for stakeholders in</w:t>
      </w:r>
      <w:r>
        <w:t xml:space="preserve"> </w:t>
      </w:r>
      <w:r>
        <w:rPr>
          <w:bCs/>
          <w:b/>
        </w:rPr>
        <w:t xml:space="preserve">South Africa Cape Town</w:t>
      </w:r>
      <w:r>
        <w:t xml:space="preserve">:</w:t>
      </w:r>
    </w:p>
    <w:p>
      <w:pPr>
        <w:pStyle w:val="BodyText"/>
      </w:pPr>
      <w:r>
        <w:rPr>
          <w:bCs/>
          <w:b/>
        </w:rPr>
        <w:t xml:space="preserve">Industry-Academia Partnerships:</w:t>
      </w:r>
    </w:p>
    <w:p>
      <w:pPr>
        <w:pStyle w:val="BodyText"/>
      </w:pPr>
      <w:r>
        <w:t xml:space="preserve">P</w:t>
      </w:r>
      <w:r>
        <w:t xml:space="preserve"> </w:t>
      </w:r>
      <w:r>
        <w:t xml:space="preserve">P</w:t>
      </w:r>
    </w:p>
    <w:p>
      <w:pPr>
        <w:pStyle w:val="BodyText"/>
      </w:pPr>
      <w:r>
        <w:rPr>
          <w:bCs/>
          <w:b/>
        </w:rPr>
        <w:t xml:space="preserve">Funding for Local Research:</w:t>
      </w:r>
      <w:r>
        <w:t xml:space="preserve">Dedicated grants should be established specifically for applied physics projects that address local challenges in</w:t>
      </w:r>
      <w:r>
        <w:t xml:space="preserve"> </w:t>
      </w:r>
      <w:r>
        <w:rPr>
          <w:bCs/>
          <w:b/>
        </w:rPr>
        <w:t xml:space="preserve">South Africa Cape Town</w:t>
      </w:r>
      <w:r>
        <w:t xml:space="preserve">.</w:t>
      </w:r>
    </w:p>
    <w:p>
      <w:pPr>
        <w:pStyle w:val="BodyText"/>
      </w:pPr>
      <w:r>
        <w:t xml:space="preserve">6. Conclusion</w:t>
      </w:r>
    </w:p>
    <w:p>
      <w:pPr>
        <w:pStyle w:val="BodyText"/>
      </w:pPr>
      <w:r>
        <w:t xml:space="preserve">In conclusion, the integration of a highly skilled</w:t>
      </w:r>
      <w:r>
        <w:t xml:space="preserve"> </w:t>
      </w:r>
      <w:r>
        <w:rPr>
          <w:bCs/>
          <w:b/>
        </w:rPr>
        <w:t xml:space="preserve">Physicist</w:t>
      </w:r>
      <w:r>
        <w:t xml:space="preserve"> </w:t>
      </w:r>
      <w:r>
        <w:t xml:space="preserve">is not merely an academic exercise but a strategic necessity for the development of modern infrastructure in</w:t>
      </w:r>
      <w:r>
        <w:t xml:space="preserve"> </w:t>
      </w:r>
      <w:r>
        <w:rPr>
          <w:bCs/>
          <w:b/>
        </w:rPr>
        <w:t xml:space="preserve">South Africa Cape Town</w:t>
      </w:r>
      <w:r>
        <w:t xml:space="preserve">. From powering homes with renewable energy to exploring the depths of space, physics provides the foundational knowledge required for progress. By investing in human capital and removing structural barriers,</w:t>
      </w:r>
      <w:r>
        <w:t xml:space="preserve"> </w:t>
      </w:r>
      <w:r>
        <w:rPr>
          <w:bCs/>
          <w:b/>
        </w:rPr>
        <w:t xml:space="preserve">South Africa Cape Town</w:t>
      </w:r>
      <w:r>
        <w:t xml:space="preserve"> </w:t>
      </w:r>
      <w:r>
        <w:t xml:space="preserve">can become a beacon of scientific innovation on the African continent. The time to act is now, ensuring that every physicist has the platform to thrive and contribute meaningfully.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Physicist Expertise in South Africa Cape Town</dc:title>
  <dc:creator/>
  <dc:language>en</dc:language>
  <cp:keywords/>
  <dcterms:created xsi:type="dcterms:W3CDTF">2026-07-29T05:14:17Z</dcterms:created>
  <dcterms:modified xsi:type="dcterms:W3CDTF">2026-07-29T05:14:17Z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