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Spain</w:t>
      </w:r>
      <w:r>
        <w:t xml:space="preserve"> </w:t>
      </w:r>
      <w:r>
        <w:t xml:space="preserve">Madrid</w:t>
      </w:r>
    </w:p>
    <w:bookmarkStart w:id="30" w:name="Xa40a9a6547edf4161b60bc2cbd411f47b2d118f"/>
    <w:p>
      <w:pPr>
        <w:pStyle w:val="Heading1"/>
      </w:pPr>
      <w:r>
        <w:t xml:space="preserve">Project Report: Strategic Integration of a Physicist within the Scientific Ecosystem of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Science and Innovation, Regional Government</w:t>
      </w:r>
      <w:r>
        <w:br/>
      </w:r>
      <w:r>
        <w:rPr>
          <w:bCs/>
          <w:b/>
        </w:rPr>
        <w:t xml:space="preserve">From:</w:t>
      </w:r>
      <w:r>
        <w:t xml:space="preserve"> </w:t>
      </w:r>
      <w:r>
        <w:t xml:space="preserve">Project Analysis Unit</w:t>
      </w:r>
      <w:r>
        <w:br/>
      </w:r>
    </w:p>
    <w:p>
      <w:pPr>
        <w:pStyle w:val="BodyText"/>
      </w:pPr>
      <w:r>
        <w:t xml:space="preserve">Subject: Comprehensive Review of the Physicist Role in Spain Madrid's Research Infrastructure</w:t>
      </w:r>
    </w:p>
    <w:bookmarkStart w:id="20" w:name="executive-summary"/>
    <w:p>
      <w:pPr>
        <w:pStyle w:val="Heading2"/>
      </w:pPr>
      <w:r>
        <w:t xml:space="preserve">1. Executive Summary</w:t>
      </w:r>
    </w:p>
    <w:p>
      <w:pPr>
        <w:pStyle w:val="FirstParagraph"/>
      </w:pPr>
      <w:r>
        <w:t xml:space="preserve">This report provides a detailed analysis of the critical role played by a physicist within the academic, industrial, and governmental sectors in Spain Madrid. As Madrid establishes itself as a premier hub for scientific innovation in Southern Europe, the integration of high-level expertise in physics has become indispensable. This document outlines the specific responsibilities, economic impacts, and strategic importance of employing or collaborating with a physicist to advance research initiatives focused on energy efficiency, quantum computing applications, and astrophysical observations centered in Spain Madrid.</w:t>
      </w:r>
    </w:p>
    <w:bookmarkEnd w:id="20"/>
    <w:bookmarkStart w:id="21" w:name="introduction"/>
    <w:p>
      <w:pPr>
        <w:pStyle w:val="Heading2"/>
      </w:pPr>
      <w:r>
        <w:t xml:space="preserve">2. Introduction</w:t>
      </w:r>
    </w:p>
    <w:p>
      <w:pPr>
        <w:pStyle w:val="FirstParagraph"/>
      </w:pPr>
      <w:r>
        <w:t xml:space="preserve">The demand for rigorous scientific analysis has never been higher. In the context of modern technological development, the physicist serves as a cornerstone for innovation. Specifically within the geographic and administrative boundaries of Spain Madrid, this role transcends traditional academic boundaries. A physicist in this region is not merely an educator but a key driver of policy implementation and industrial advancement. The focus on Spain Madrid is particularly pertinent due to its dense concentration of research centers, including the Autonomous University of Madrid (UAM) and the Complutense University of Madrid (UCM), which serve as magnets for international talent.</w:t>
      </w:r>
    </w:p>
    <w:p>
      <w:pPr>
        <w:pStyle w:val="BodyText"/>
      </w:pPr>
      <w:r>
        <w:t xml:space="preserve">The primary objective of this report is to articulate how a qualified physicist contributes to the unique scientific landscape of Spain Madrid. By examining various sectors such as renewable energy, telecommunications, and fundamental research, we can understand the multifaceted value proposition that a physicist brings to projects located in this capital city. The synergy between theoretical knowledge and practical application in Spain Madrid creates an environment where physics-driven solutions are not only possible but necessary for sustainable growth.</w:t>
      </w:r>
    </w:p>
    <w:bookmarkEnd w:id="21"/>
    <w:bookmarkStart w:id="25" w:name="sectoral-analysis"/>
    <w:p>
      <w:pPr>
        <w:pStyle w:val="Heading2"/>
      </w:pPr>
      <w:r>
        <w:t xml:space="preserve">3. Sectoral Analysis of the Physicist’s Role</w:t>
      </w:r>
    </w:p>
    <w:bookmarkStart w:id="22" w:name="renewable-energy-and-sustainability"/>
    <w:p>
      <w:pPr>
        <w:pStyle w:val="Heading3"/>
      </w:pPr>
      <w:r>
        <w:t xml:space="preserve">3.1 Renewable Energy and Sustainability</w:t>
      </w:r>
    </w:p>
    <w:p>
      <w:pPr>
        <w:pStyle w:val="FirstParagraph"/>
      </w:pPr>
      <w:r>
        <w:t xml:space="preserve">Madrid is increasingly investing in green technologies to meet EU sustainability targets. A physicist plays a pivotal role in optimizing solar panel efficiency, designing wind turbine aerodynamics, and developing battery storage solutions. In the context of Spain Madrid’s urban expansion projects, physicists provide the necessary data modeling to ensure that energy grids are both resilient and efficient. Their expertise allows for the simulation of complex physical phenomena related to heat transfer and fluid dynamics, which are crucial for designing sustainable infrastructure in a metropolitan area like Spain Madrid.</w:t>
      </w:r>
    </w:p>
    <w:bookmarkEnd w:id="22"/>
    <w:bookmarkStart w:id="23" w:name="quantum-technologies-and-computing"/>
    <w:p>
      <w:pPr>
        <w:pStyle w:val="Heading3"/>
      </w:pPr>
      <w:r>
        <w:t xml:space="preserve">3.2 Quantum Technologies and Computing</w:t>
      </w:r>
    </w:p>
    <w:p>
      <w:pPr>
        <w:pStyle w:val="FirstParagraph"/>
      </w:pPr>
      <w:r>
        <w:t xml:space="preserve">The European Union has launched significant initiatives to boost quantum technologies, and Spain Madrid is positioned at the forefront of this movement. A physicist specializing in quantum mechanics is essential for developing qubits, error-correction algorithms, and secure communication networks. The presence of a skilled physicist in Spain Madrid facilitates partnerships with international laboratories such as CERN. This collaboration enhances the local prestige of Spanish science while attracting foreign investment into tech startups based in the capital.</w:t>
      </w:r>
    </w:p>
    <w:bookmarkEnd w:id="23"/>
    <w:bookmarkStart w:id="24" w:name="healthcare-and-medical-physics"/>
    <w:p>
      <w:pPr>
        <w:pStyle w:val="Heading3"/>
      </w:pPr>
      <w:r>
        <w:t xml:space="preserve">3.3 Healthcare and Medical Physics</w:t>
      </w:r>
    </w:p>
    <w:p>
      <w:pPr>
        <w:pStyle w:val="FirstParagraph"/>
      </w:pPr>
      <w:r>
        <w:t xml:space="preserve">In the medical field, a physicist is indispensable for advancements in radiation therapy, MRI technology, and diagnostic imaging. Hospitals within Spain Madrid rely on medical physicists to ensure that equipment operates at peak performance and safety standards are met. Their role involves calculating precise dosages for cancer treatments using proton therapy and improving image resolution through advanced signal processing techniques derived from physical principles.</w:t>
      </w:r>
    </w:p>
    <w:bookmarkEnd w:id="24"/>
    <w:bookmarkEnd w:id="25"/>
    <w:bookmarkStart w:id="26" w:name="economic-impact"/>
    <w:p>
      <w:pPr>
        <w:pStyle w:val="Heading2"/>
      </w:pPr>
      <w:r>
        <w:t xml:space="preserve">4. Economic and Social Impact</w:t>
      </w:r>
    </w:p>
    <w:p>
      <w:pPr>
        <w:pStyle w:val="FirstParagraph"/>
      </w:pPr>
      <w:r>
        <w:t xml:space="preserve">The employment of a physicist in Spain Madrid generates significant ripple effects throughout the local economy. Firstly, it creates high-skilled jobs that retain talent within the region, preventing "brain drain" to other European capitals like Berlin or London. Secondly, physicists often engage in technology transfer activities, turning theoretical discoveries into marketable products.</w:t>
      </w:r>
    </w:p>
    <w:p>
      <w:pPr>
        <w:pStyle w:val="BodyText"/>
      </w:pPr>
      <w:r>
        <w:t xml:space="preserve">Furthermore, the presence of a physicist in Spain Madrid fosters an culture of critical thinking and analytical problem-solving that permeates educational institutions. By mentoring students from primary school through university levels, they help cultivate the next generation of STEM professionals. This educational outreach is vital for maintaining Spain Madrid’s competitive edge in a globalized knowledge economy. The visibility gained by hosting renowned physicists also boosts tourism and international conferences, further enriching the cultural fabric of Spain Madrid.</w:t>
      </w:r>
    </w:p>
    <w:bookmarkEnd w:id="26"/>
    <w:bookmarkStart w:id="27" w:name="challenges"/>
    <w:p>
      <w:pPr>
        <w:pStyle w:val="Heading2"/>
      </w:pPr>
      <w:r>
        <w:t xml:space="preserve">5. Challenges and Recommendations</w:t>
      </w:r>
    </w:p>
    <w:p>
      <w:pPr>
        <w:pStyle w:val="FirstParagraph"/>
      </w:pPr>
      <w:r>
        <w:t xml:space="preserve">Despite the clear benefits, there are challenges to fully leveraging the potential of a physicist in Spain Madrid. Funding cycles for fundamental research can be unpredictable, requiring physicists to balance applied projects with theoretical pursuits. Additionally, bureaucratic hurdles in securing grants within the Spanish public sector can slow down progress.</w:t>
      </w:r>
    </w:p>
    <w:p>
      <w:pPr>
        <w:pStyle w:val="BodyText"/>
      </w:pPr>
      <w:r>
        <w:t xml:space="preserve">To mitigate these issues, it is recommended that organizations operating in Spain Madrid establish dedicated funds for interdisciplinary collaboration between physicists and engineers. Moreover, fostering stronger ties between universities and private enterprises in Spain Madrid will ensure that academic research translates into tangible industrial applications. Regular workshops and seminars should be organized to facilitate knowledge exchange among physicists working across different domains.</w:t>
      </w:r>
    </w:p>
    <w:bookmarkEnd w:id="27"/>
    <w:bookmarkStart w:id="28" w:name="conclusion"/>
    <w:p>
      <w:pPr>
        <w:pStyle w:val="Heading2"/>
      </w:pPr>
      <w:r>
        <w:t xml:space="preserve">6. Conclusion</w:t>
      </w:r>
    </w:p>
    <w:p>
      <w:pPr>
        <w:pStyle w:val="FirstParagraph"/>
      </w:pPr>
      <w:r>
        <w:t xml:space="preserve">In conclusion, the physicist is a vital asset to the scientific and technological advancement of Spain Madrid. Their contributions span from fundamental research that pushes the boundaries of human understanding to applied solutions that improve daily life in one of Europe’s most dynamic cities. Whether working on renewable energy systems, quantum computing architectures, or medical imaging devices, a physicist provides the analytical rigor and innovative spirit necessary for progress.</w:t>
      </w:r>
    </w:p>
    <w:p>
      <w:pPr>
        <w:pStyle w:val="BodyText"/>
      </w:pPr>
      <w:r>
        <w:t xml:space="preserve">For stakeholders involved in projects within Spain Madrid, investing in the recruitment and support of qualified physicists is not just an academic choice but a strategic imperative. By doing so, they contribute to the robustness of Spain Madrid’s innovation ecosystem, ensuring that it remains a leader in scientific discovery and technological development for years to come. The synergy between physical laws and human ingenuity, when nurtured in the vibrant environment of Spain Madrid, promises unprecedented breakthroughs.</w:t>
      </w:r>
    </w:p>
    <w:bookmarkEnd w:id="28"/>
    <w:bookmarkStart w:id="29" w:name="references"/>
    <w:p>
      <w:pPr>
        <w:pStyle w:val="Heading2"/>
      </w:pPr>
      <w:r>
        <w:t xml:space="preserve">7. References</w:t>
      </w:r>
    </w:p>
    <w:p>
      <w:pPr>
        <w:numPr>
          <w:ilvl w:val="0"/>
          <w:numId w:val="1001"/>
        </w:numPr>
        <w:pStyle w:val="Compact"/>
      </w:pPr>
      <w:r>
        <w:t xml:space="preserve">Eurostat Report on Research and Development Expenditure in Spain (2023).</w:t>
      </w:r>
    </w:p>
    <w:p>
      <w:pPr>
        <w:numPr>
          <w:ilvl w:val="0"/>
          <w:numId w:val="1001"/>
        </w:numPr>
        <w:pStyle w:val="Compact"/>
      </w:pPr>
      <w:r>
        <w:t xml:space="preserve">National Plan for Quantum Technologies, Ministry of Science and Innovation, Spain.</w:t>
      </w:r>
    </w:p>
    <w:p>
      <w:pPr>
        <w:numPr>
          <w:ilvl w:val="0"/>
          <w:numId w:val="1001"/>
        </w:numPr>
        <w:pStyle w:val="Compact"/>
      </w:pPr>
      <w:r>
        <w:t xml:space="preserve">Anual Report on Higher Education in Madrid Region, 2022-2023.</w:t>
      </w:r>
    </w:p>
    <w:p>
      <w:pPr>
        <w:numPr>
          <w:ilvl w:val="0"/>
          <w:numId w:val="1001"/>
        </w:numPr>
        <w:pStyle w:val="Compact"/>
      </w:pPr>
      <w:r>
        <w:t xml:space="preserve">Sustainable Energy Strategies for Urban Centers: A Case Study of Madrid (UAM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Physicist in Spain Madrid</dc:title>
  <dc:creator/>
  <dc:language>en</dc:language>
  <cp:keywords/>
  <dcterms:created xsi:type="dcterms:W3CDTF">2026-07-29T08:42:11Z</dcterms:created>
  <dcterms:modified xsi:type="dcterms:W3CDTF">2026-07-29T08:42:11Z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