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Physiotherapy</w:t>
      </w:r>
      <w:r>
        <w:t xml:space="preserve"> </w:t>
      </w:r>
      <w:r>
        <w:t xml:space="preserve">Center</w:t>
      </w:r>
      <w:r>
        <w:t xml:space="preserve"> </w:t>
      </w:r>
      <w:r>
        <w:t xml:space="preserve">in</w:t>
      </w:r>
      <w:r>
        <w:t xml:space="preserve"> </w:t>
      </w:r>
      <w:r>
        <w:t xml:space="preserve">Egypt,</w:t>
      </w:r>
      <w:r>
        <w:t xml:space="preserve"> </w:t>
      </w:r>
      <w:r>
        <w:t xml:space="preserve">Cairo</w:t>
      </w:r>
    </w:p>
    <w:bookmarkStart w:id="20" w:name="X8ae511781d5a2e32e4e69790023b16680ed5459"/>
    <w:p>
      <w:pPr>
        <w:pStyle w:val="Heading1"/>
      </w:pPr>
      <w:r>
        <w:t xml:space="preserve">Project Report: Strategic Implementation of Advanced Physiotherapy Services in Egypt, Cairo</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Ministry of Health and Population &amp; Private Stakeholders</w:t>
      </w:r>
      <w:r>
        <w:br/>
      </w:r>
      <w:r>
        <w:rPr>
          <w:bCs/>
          <w:b/>
        </w:rPr>
        <w:t xml:space="preserve">Location Focus:</w:t>
      </w:r>
      <w:r>
        <w:t xml:space="preserve">Cairo Governorate, Egypt</w:t>
      </w:r>
    </w:p>
    <w:bookmarkEnd w:id="20"/>
    <w:bookmarkStart w:id="21" w:name="executive-summary"/>
    <w:p>
      <w:pPr>
        <w:pStyle w:val="Heading2"/>
      </w:pPr>
      <w:r>
        <w:t xml:space="preserve">1. Executive Summary</w:t>
      </w:r>
    </w:p>
    <w:p>
      <w:pPr>
        <w:pStyle w:val="FirstParagraph"/>
      </w:pPr>
      <w:r>
        <w:t xml:space="preserve">This report outlines the strategic framework for establishing a high-standard Physiotherapy center within the bustling metropolis of Cairo, Egypt. As Egypt Cairo continues to expand its healthcare infrastructure, there is an increasing demand for specialized rehabilitation services that meet international standards while remaining accessible to the diverse population of this historic city. The primary objective of this project is to bridge the gap between traditional care models and modern physiotherapeutic practices, ensuring that patients in Egypt Cairo receive evidence-based treatment for musculoskeletal disorders, neurological conditions, and sports-related injuries.</w:t>
      </w:r>
    </w:p>
    <w:p>
      <w:pPr>
        <w:pStyle w:val="BodyText"/>
      </w:pPr>
      <w:r>
        <w:t xml:space="preserve">The integration of advanced technology with culturally sensitive care will be the cornerstone of our approach. By focusing on Egypt Cairo’s unique demographic challenges—including a rapidly growing urban population and an aging society—we aim to create a sustainable Physiotherapy model that serves as a benchmark for other regions in Egypt.</w:t>
      </w:r>
    </w:p>
    <w:bookmarkEnd w:id="21"/>
    <w:bookmarkStart w:id="22" w:name="background-and-context"/>
    <w:p>
      <w:pPr>
        <w:pStyle w:val="Heading2"/>
      </w:pPr>
      <w:r>
        <w:t xml:space="preserve">2. Background and Context</w:t>
      </w:r>
    </w:p>
    <w:p>
      <w:pPr>
        <w:pStyle w:val="FirstParagraph"/>
      </w:pPr>
      <w:r>
        <w:rPr>
          <w:bCs/>
          <w:b/>
        </w:rPr>
        <w:t xml:space="preserve">The Healthcare Landscape in Egypt Cairo:</w:t>
      </w:r>
      <w:r>
        <w:br/>
      </w:r>
      <w:r>
        <w:t xml:space="preserve">Cairo is not only the capital of Egypt but also one of the most densely populated urban areas in Africa and the Middle East. The city faces significant pressure on its public health systems due to population density. While there are numerous government hospitals offering physiotherapy, many suffer from resource constraints and long wait times. Consequently, there is a growing niche for private and semi-private Physiotherapy centers that offer shorter waiting periods, personalized attention, and state-of-the-art equipment.</w:t>
      </w:r>
    </w:p>
    <w:p>
      <w:pPr>
        <w:pStyle w:val="BodyText"/>
      </w:pPr>
      <w:r>
        <w:rPr>
          <w:bCs/>
          <w:b/>
        </w:rPr>
        <w:t xml:space="preserve">Demand Drivers:</w:t>
      </w:r>
      <w:r>
        <w:br/>
      </w:r>
      <w:r>
        <w:t xml:space="preserve">The need for professional Physiotherapy in Egypt Cairo is driven by several factors:</w:t>
      </w:r>
    </w:p>
    <w:p>
      <w:pPr>
        <w:numPr>
          <w:ilvl w:val="0"/>
          <w:numId w:val="1001"/>
        </w:numPr>
        <w:pStyle w:val="Compact"/>
      </w:pPr>
      <w:r>
        <w:rPr>
          <w:bCs/>
          <w:b/>
        </w:rPr>
        <w:t xml:space="preserve">Sports Participation:</w:t>
      </w:r>
      <w:r>
        <w:t xml:space="preserve">Cairo has a vibrant sports culture, particularly in football and volleyball, leading to a high incidence of athletic injuries requiring rehabilitation.</w:t>
      </w:r>
    </w:p>
    <w:p>
      <w:pPr>
        <w:numPr>
          <w:ilvl w:val="0"/>
          <w:numId w:val="1001"/>
        </w:numPr>
        <w:pStyle w:val="Compact"/>
      </w:pPr>
      <w:r>
        <w:rPr>
          <w:bCs/>
          <w:b/>
        </w:rPr>
        <w:t xml:space="preserve">Lifestyle Diseases:</w:t>
      </w:r>
      <w:r>
        <w:t xml:space="preserve">An increase in sedentary lifestyles among the youth and working professionals in Egypt Cairo has led to a rise in back pain, posture-related issues, and obesity.</w:t>
      </w:r>
    </w:p>
    <w:p>
      <w:pPr>
        <w:numPr>
          <w:ilvl w:val="0"/>
          <w:numId w:val="1001"/>
        </w:numPr>
        <w:pStyle w:val="Compact"/>
      </w:pPr>
      <w:r>
        <w:rPr>
          <w:bCs/>
          <w:b/>
        </w:rPr>
        <w:t xml:space="preserve">Aging Population:</w:t>
      </w:r>
      <w:r>
        <w:t xml:space="preserve"> </w:t>
      </w:r>
      <w:r>
        <w:t xml:space="preserve">As life expectancy increases, there is a greater prevalence of age-related conditions such as arthritis and stroke recovery needs.</w:t>
      </w:r>
    </w:p>
    <w:bookmarkEnd w:id="22"/>
    <w:bookmarkStart w:id="23" w:name="project-objectives"/>
    <w:p>
      <w:pPr>
        <w:pStyle w:val="Heading2"/>
      </w:pPr>
      <w:r>
        <w:t xml:space="preserve">3. Project Objectives</w:t>
      </w:r>
    </w:p>
    <w:p>
      <w:pPr>
        <w:pStyle w:val="FirstParagraph"/>
      </w:pPr>
      <w:r>
        <w:t xml:space="preserve">The establishment of this Physiotherapy center in Egypt Cairo is guided by the following key objectives:</w:t>
      </w:r>
    </w:p>
    <w:p>
      <w:pPr>
        <w:numPr>
          <w:ilvl w:val="0"/>
          <w:numId w:val="1002"/>
        </w:numPr>
        <w:pStyle w:val="Compact"/>
      </w:pPr>
      <w:r>
        <w:rPr>
          <w:bCs/>
          <w:b/>
        </w:rPr>
        <w:t xml:space="preserve">To Provide Specialized Care:</w:t>
      </w:r>
      <w:r>
        <w:t xml:space="preserve"> </w:t>
      </w:r>
      <w:r>
        <w:t xml:space="preserve">To deliver comprehensive physiotherapy services focusing on orthopedics, neurology, pediatrics, and sports rehabilitation tailored to the specific health needs of residents in Egypt Cairo.</w:t>
      </w:r>
    </w:p>
    <w:p>
      <w:pPr>
        <w:numPr>
          <w:ilvl w:val="0"/>
          <w:numId w:val="1002"/>
        </w:numPr>
        <w:pStyle w:val="Compact"/>
      </w:pPr>
      <w:r>
        <w:rPr>
          <w:bCs/>
          <w:b/>
        </w:rPr>
        <w:t xml:space="preserve">To Integrate Technology:</w:t>
      </w:r>
      <w:r>
        <w:t xml:space="preserve"> </w:t>
      </w:r>
      <w:r>
        <w:t xml:space="preserve">To utilize modern modalities such as ultrasound therapy, laser therapy, and digital gait analysis systems that are currently underutilized in many local centers across Egypt.</w:t>
      </w:r>
    </w:p>
    <w:p>
      <w:pPr>
        <w:numPr>
          <w:ilvl w:val="0"/>
          <w:numId w:val="1002"/>
        </w:numPr>
        <w:pStyle w:val="Compact"/>
      </w:pPr>
      <w:r>
        <w:rPr>
          <w:bCs/>
          <w:b/>
        </w:rPr>
        <w:t xml:space="preserve">To Educate the Community:</w:t>
      </w:r>
      <w:r>
        <w:t xml:space="preserve"> </w:t>
      </w:r>
      <w:r>
        <w:t xml:space="preserve">To launch public health awareness campaigns in Cairo emphasizing preventive physiotherapy and ergonomic practices to reduce the burden of chronic pain.</w:t>
      </w:r>
    </w:p>
    <w:p>
      <w:pPr>
        <w:numPr>
          <w:ilvl w:val="0"/>
          <w:numId w:val="1002"/>
        </w:numPr>
        <w:pStyle w:val="Compact"/>
      </w:pPr>
      <w:r>
        <w:rPr>
          <w:bCs/>
          <w:b/>
        </w:rPr>
        <w:t xml:space="preserve">To Ensure Accessibility:</w:t>
      </w:r>
      <w:r>
        <w:t xml:space="preserve"> </w:t>
      </w:r>
      <w:r>
        <w:t xml:space="preserve">To position the facility in accessible districts of Egypt Cairo, such as Nasr City or Maadi, ensuring that high-quality care is reachable for both locals and expatriates.</w:t>
      </w:r>
    </w:p>
    <w:bookmarkEnd w:id="23"/>
    <w:bookmarkStart w:id="28" w:name="service-offerings"/>
    <w:p>
      <w:pPr>
        <w:pStyle w:val="Heading2"/>
      </w:pPr>
      <w:r>
        <w:t xml:space="preserve">4. Proposed Service Offerings</w:t>
      </w:r>
    </w:p>
    <w:p>
      <w:pPr>
        <w:pStyle w:val="FirstParagraph"/>
      </w:pPr>
      <w:r>
        <w:t xml:space="preserve">To compete effectively in the Egypt Cairo market, the Physiotherapy center will offer a diversified range of services:</w:t>
      </w:r>
    </w:p>
    <w:bookmarkStart w:id="24" w:name="a.-orthopedic-rehabilitation"/>
    <w:p>
      <w:pPr>
        <w:pStyle w:val="Heading3"/>
      </w:pPr>
      <w:r>
        <w:t xml:space="preserve">a. Orthopedic Rehabilitation</w:t>
      </w:r>
    </w:p>
    <w:p>
      <w:pPr>
        <w:pStyle w:val="FirstParagraph"/>
      </w:pPr>
      <w:r>
        <w:t xml:space="preserve">This will include post-surgical recovery programs for joint replacements, fracture management, and treatment for chronic back and neck pain prevalent in office workers in Cairo.</w:t>
      </w:r>
    </w:p>
    <w:bookmarkEnd w:id="24"/>
    <w:bookmarkStart w:id="25" w:name="b.-neurological-physiotherapy"/>
    <w:p>
      <w:pPr>
        <w:pStyle w:val="Heading3"/>
      </w:pPr>
      <w:r>
        <w:t xml:space="preserve">b. Neurological Physiotherapy</w:t>
      </w:r>
    </w:p>
    <w:p>
      <w:pPr>
        <w:pStyle w:val="FirstParagraph"/>
      </w:pPr>
      <w:r>
        <w:t xml:space="preserve">Dedicated protocols for stroke victims, Parkinson’s disease patients, and those with spinal cord injuries. This service is critical as neurological disorders are becoming more common in the aging demographic of Egypt Cairo.</w:t>
      </w:r>
    </w:p>
    <w:bookmarkEnd w:id="25"/>
    <w:bookmarkStart w:id="26" w:name="c.-sports-medicine"/>
    <w:p>
      <w:pPr>
        <w:pStyle w:val="Heading3"/>
      </w:pPr>
      <w:r>
        <w:t xml:space="preserve">c. Sports Medicine</w:t>
      </w:r>
    </w:p>
    <w:p>
      <w:pPr>
        <w:pStyle w:val="FirstParagraph"/>
      </w:pPr>
      <w:r>
        <w:t xml:space="preserve">Cairo is home to many professional athletes and amateur sports enthusiasts. The center will provide injury assessment, performance enhancement training, and rapid return-to-play protocols.</w:t>
      </w:r>
    </w:p>
    <w:bookmarkEnd w:id="26"/>
    <w:bookmarkStart w:id="27" w:name="d.-pediatric-physiotherapy"/>
    <w:p>
      <w:pPr>
        <w:pStyle w:val="Heading3"/>
      </w:pPr>
      <w:r>
        <w:t xml:space="preserve">d. Pediatric Physiotherapy</w:t>
      </w:r>
    </w:p>
    <w:p>
      <w:pPr>
        <w:pStyle w:val="FirstParagraph"/>
      </w:pPr>
      <w:r>
        <w:t xml:space="preserve">Focusing on developmental delays, cerebral palsy support, and congenital muscular torticollis. This requires a specialized environment designed to be child-friendly within the urban setting of Egypt Cairo.</w:t>
      </w:r>
    </w:p>
    <w:bookmarkEnd w:id="27"/>
    <w:bookmarkEnd w:id="28"/>
    <w:bookmarkStart w:id="29" w:name="operational-strategy"/>
    <w:p>
      <w:pPr>
        <w:pStyle w:val="Heading2"/>
      </w:pPr>
      <w:r>
        <w:t xml:space="preserve">5. Operational Strategy and Staffing</w:t>
      </w:r>
    </w:p>
    <w:p>
      <w:pPr>
        <w:pStyle w:val="FirstParagraph"/>
      </w:pPr>
      <w:r>
        <w:rPr>
          <w:bCs/>
          <w:b/>
        </w:rPr>
        <w:t xml:space="preserve">Human Resources:</w:t>
      </w:r>
      <w:r>
        <w:br/>
      </w:r>
      <w:r>
        <w:t xml:space="preserve">The success of any Physiotherapy project depends on human capital. We will recruit licensed physiotherapists with postgraduate specializations. Furthermore, we plan to partner with universities in Cairo for internships, fostering a pipeline of talent for Egypt’s healthcare sector. Staff training will include continuous professional development (CPD) to keep abreast of global best practices.</w:t>
      </w:r>
    </w:p>
    <w:p>
      <w:pPr>
        <w:pStyle w:val="BodyText"/>
      </w:pPr>
      <w:r>
        <w:rPr>
          <w:bCs/>
          <w:b/>
        </w:rPr>
        <w:t xml:space="preserve">Facility Design:</w:t>
      </w:r>
      <w:r>
        <w:br/>
      </w:r>
      <w:r>
        <w:t xml:space="preserve">The center in Egypt Cairo will be designed with accessibility and hygiene as top priorities. It will feature accessible ramps, wide corridors for wheelchair navigation, and private treatment rooms to ensure patient dignity. The layout will optimize workflow for therapists while minimizing patient wait times.</w:t>
      </w:r>
    </w:p>
    <w:p>
      <w:pPr>
        <w:pStyle w:val="BodyText"/>
      </w:pPr>
      <w:r>
        <w:rPr>
          <w:bCs/>
          <w:b/>
        </w:rPr>
        <w:t xml:space="preserve">Technology Infrastructure:</w:t>
      </w:r>
      <w:r>
        <w:br/>
      </w:r>
      <w:r>
        <w:t xml:space="preserve">We intend to invest in digital record-keeping systems compatible with Egyptian health regulations. This will facilitate seamless referrals between general practitioners and specialists within the Cairo healthcare network.</w:t>
      </w:r>
    </w:p>
    <w:bookmarkEnd w:id="29"/>
    <w:bookmarkStart w:id="32" w:name="challenges-and-mitigation"/>
    <w:p>
      <w:pPr>
        <w:pStyle w:val="Heading2"/>
      </w:pPr>
      <w:r>
        <w:t xml:space="preserve">6. Challenges and Mitigation Strategies</w:t>
      </w:r>
    </w:p>
    <w:bookmarkStart w:id="30" w:name="economic-volatility"/>
    <w:p>
      <w:pPr>
        <w:pStyle w:val="Heading3"/>
      </w:pPr>
      <w:r>
        <w:t xml:space="preserve">Economic Volatility</w:t>
      </w:r>
    </w:p>
    <w:p>
      <w:pPr>
        <w:pStyle w:val="FirstParagraph"/>
      </w:pPr>
      <w:r>
        <w:t xml:space="preserve">The economic fluctuations in Egypt can impact disposable income for non-essential healthcare services. To mitigate this, we will offer flexible payment plans and accept major insurance providers prevalent in Egypt Cairo to make Physiotherapy more affordable.</w:t>
      </w:r>
    </w:p>
    <w:bookmarkEnd w:id="30"/>
    <w:bookmarkStart w:id="31" w:name="cultural-perceptions"/>
    <w:p>
      <w:pPr>
        <w:pStyle w:val="Heading3"/>
      </w:pPr>
      <w:r>
        <w:t xml:space="preserve">Cultural Perceptions</w:t>
      </w:r>
    </w:p>
    <w:p>
      <w:pPr>
        <w:pStyle w:val="FirstParagraph"/>
      </w:pPr>
      <w:r>
        <w:t xml:space="preserve">In some segments of the population in Egypt, physiotherapy is often viewed as a luxury rather than a necessity. We will address this through aggressive marketing campaigns highlighting the cost-saving benefits of early rehabilitation versus long-term medication or surgery.</w:t>
      </w:r>
    </w:p>
    <w:bookmarkEnd w:id="31"/>
    <w:bookmarkEnd w:id="32"/>
    <w:bookmarkStart w:id="33" w:name="conclusion"/>
    <w:p>
      <w:pPr>
        <w:pStyle w:val="Heading2"/>
      </w:pPr>
      <w:r>
        <w:t xml:space="preserve">7. Conclusion</w:t>
      </w:r>
    </w:p>
    <w:p>
      <w:pPr>
        <w:pStyle w:val="FirstParagraph"/>
      </w:pPr>
      <w:r>
        <w:t xml:space="preserve">The proposed project represents a significant opportunity to enhance the healthcare landscape in Egypt Cairo. By establishing a center that combines international standards of Physiotherapy with local understanding and accessibility, we can address the growing demand for rehabilitation services in this major city.</w:t>
      </w:r>
    </w:p>
    <w:p>
      <w:pPr>
        <w:pStyle w:val="BodyText"/>
      </w:pPr>
      <w:r>
        <w:t xml:space="preserve">This initiative is not merely a business venture but a social contribution to Egypt Cairo’s well-being. It aligns with broader national goals to improve healthcare quality and accessibility. With strategic implementation, adequate funding, and community engagement, this Physiotherapy center will become a pillar of health in Egypt Cairo, improving the quality of life for thousands of patients annually.</w:t>
      </w:r>
    </w:p>
    <w:p>
      <w:pPr>
        <w:pStyle w:val="BodyText"/>
      </w:pPr>
      <w:r>
        <w:t xml:space="preserve">We recommend immediate approval for the feasibility study phase and securement of suitable real estate locations within central districts of Cairo to commence operations by mid-next year.</w:t>
      </w:r>
    </w:p>
    <w:bookmarkEnd w:id="33"/>
    <w:p>
      <w:pPr>
        <w:pStyle w:val="BodyText"/>
      </w:pPr>
      <w:r>
        <w:t xml:space="preserve">© 2023 Project Report on Physiotherapy in Egypt Cairo.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Physiotherapy Center in Egypt, Cairo</dc:title>
  <dc:creator/>
  <dc:language>en</dc:language>
  <cp:keywords/>
  <dcterms:created xsi:type="dcterms:W3CDTF">2026-07-29T16:35:16Z</dcterms:created>
  <dcterms:modified xsi:type="dcterms:W3CDTF">2026-07-29T16:35:16Z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