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Physiotherapy</w:t>
      </w:r>
      <w:r>
        <w:t xml:space="preserve"> </w:t>
      </w:r>
      <w:r>
        <w:t xml:space="preserve">Services</w:t>
      </w:r>
      <w:r>
        <w:t xml:space="preserve"> </w:t>
      </w:r>
      <w:r>
        <w:t xml:space="preserve">in</w:t>
      </w:r>
      <w:r>
        <w:t xml:space="preserve"> </w:t>
      </w:r>
      <w:r>
        <w:t xml:space="preserve">France</w:t>
      </w:r>
      <w:r>
        <w:t xml:space="preserve"> </w:t>
      </w:r>
      <w:r>
        <w:t xml:space="preserve">Lyon</w:t>
      </w:r>
    </w:p>
    <w:bookmarkStart w:id="20" w:name="X32134dc033a99b9a2b98b48d04361b02ff944ab"/>
    <w:p>
      <w:pPr>
        <w:pStyle w:val="Heading1"/>
      </w:pPr>
      <w:r>
        <w:t xml:space="preserve">Project Report: Strategic Implementation of Advanced Physiotherapy Services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&amp; Stakeholders</w:t>
      </w:r>
      <w:r>
        <w:br/>
      </w:r>
      <w:r>
        <w:t xml:space="preserve">Project Management Office</w:t>
      </w:r>
      <w:r>
        <w:br/>
      </w:r>
      <w:r>
        <w:t xml:space="preserve">Expansion of Physiotherapist Coverage and Specialized Care in the Greater France Lyon Metropolitan Area</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 to expand and enhance physiotherapy services within the dynamic healthcare landscape of France Lyon. As demand for rehabilitative care rises due to an aging population and increasing sports-related injuries, the need for specialized Physiotherapist resources has become critical. This report outlines the current market analysis, operational challenges specific to France Lyon, proposed solutions, and a roadmap for implementation that ensures high-quality patient care while adhering to French regulatory standards.</w:t>
      </w:r>
    </w:p>
    <w:bookmarkEnd w:id="21"/>
    <w:bookmarkStart w:id="23" w:name="background-context"/>
    <w:bookmarkStart w:id="22" w:name="background-and-context"/>
    <w:p>
      <w:pPr>
        <w:pStyle w:val="Heading2"/>
      </w:pPr>
      <w:r>
        <w:t xml:space="preserve">2. Background and Context</w:t>
      </w:r>
    </w:p>
    <w:p>
      <w:pPr>
        <w:pStyle w:val="FirstParagraph"/>
      </w:pPr>
      <w:r>
        <w:t xml:space="preserve">The city of France Lyon stands as a medical hub in eastern France, known not only for its historical significance but also for its modern medical research facilities and healthcare infrastructure. However, despite these strengths, the region faces a growing deficit in outpatient rehabilitative care. The primary focus of this project is to address the shortage of qualified</w:t>
      </w:r>
      <w:r>
        <w:t xml:space="preserve"> </w:t>
      </w:r>
      <w:r>
        <w:rPr>
          <w:bCs/>
          <w:b/>
        </w:rPr>
        <w:t xml:space="preserve">Physiotherapist</w:t>
      </w:r>
      <w:r>
        <w:t xml:space="preserve"> </w:t>
      </w:r>
      <w:r>
        <w:t xml:space="preserve">professionals who can provide evidence-based treatment plans tailored to the unique demographic needs of residents in France Lyon.</w:t>
      </w:r>
    </w:p>
    <w:p>
      <w:pPr>
        <w:pStyle w:val="BodyText"/>
      </w:pPr>
      <w:r>
        <w:t xml:space="preserve">The concept of a "Physiotherapist" in France has evolved significantly. No longer limited to basic mobility exercises, modern physiotherapy encompasses post-surgical rehabilitation, neurological recovery, pediatric care, and high-performance sports medicine. In France Lyon specifically, the proximity to major sporting institutions and university hospitals creates a unique ecosystem where interdisciplinary collaboration is essential for patient success.</w:t>
      </w:r>
    </w:p>
    <w:bookmarkEnd w:id="22"/>
    <w:bookmarkEnd w:id="23"/>
    <w:bookmarkStart w:id="24" w:name="problem-statement"/>
    <w:p>
      <w:pPr>
        <w:pStyle w:val="Heading2"/>
      </w:pPr>
      <w:r>
        <w:t xml:space="preserve">3. Problem Statement</w:t>
      </w:r>
    </w:p>
    <w:p>
      <w:pPr>
        <w:pStyle w:val="FirstParagraph"/>
      </w:pPr>
      <w:r>
        <w:t xml:space="preserve">The core problem identified in this Project Report is the mismatch between the rising demand for physiotherapy services and the current supply of practitioners in France Lyon. Several factors contribute to this disparity:</w:t>
      </w:r>
    </w:p>
    <w:p>
      <w:pPr>
        <w:numPr>
          <w:ilvl w:val="0"/>
          <w:numId w:val="1001"/>
        </w:numPr>
        <w:pStyle w:val="Compact"/>
      </w:pPr>
      <w:r>
        <w:rPr>
          <w:bCs/>
          <w:b/>
        </w:rPr>
        <w:t xml:space="preserve">Demographic Shifts:</w:t>
      </w:r>
      <w:r>
        <w:t xml:space="preserve"> </w:t>
      </w:r>
      <w:r>
        <w:t xml:space="preserve">An aging population in France Lyon requires more frequent rehabilitation for chronic conditions such as arthritis, stroke recovery, and post-operative care.</w:t>
      </w:r>
    </w:p>
    <w:p>
      <w:pPr>
        <w:numPr>
          <w:ilvl w:val="0"/>
          <w:numId w:val="1001"/>
        </w:numPr>
        <w:pStyle w:val="Compact"/>
      </w:pPr>
      <w:r>
        <w:rPr>
          <w:bCs/>
          <w:b/>
        </w:rPr>
        <w:t xml:space="preserve">Sports Culture:</w:t>
      </w:r>
      <w:r>
        <w:t xml:space="preserve"> </w:t>
      </w:r>
      <w:r>
        <w:t xml:space="preserve">France Lyon is a hub for athletic activities. The increase in amateur and professional sports participation has led to a surge in acute injuries requiring immediate physiotherapist intervention.</w:t>
      </w:r>
    </w:p>
    <w:p>
      <w:pPr>
        <w:numPr>
          <w:ilvl w:val="0"/>
          <w:numId w:val="1001"/>
        </w:numPr>
        <w:pStyle w:val="Compact"/>
      </w:pPr>
      <w:r>
        <w:rPr>
          <w:bCs/>
          <w:b/>
        </w:rPr>
        <w:t xml:space="preserve">Rural-Urban Disparity:While the city center of France Lyon is relatively well-served, surrounding peri-urban areas suffer from a significant lack of accessible Physiotherapist clinics.</w:t>
      </w:r>
    </w:p>
    <w:p>
      <w:pPr>
        <w:numPr>
          <w:ilvl w:val="0"/>
          <w:numId w:val="1001"/>
        </w:numPr>
        <w:pStyle w:val="Compact"/>
      </w:pPr>
      <w:r>
        <w:t xml:space="preserve">Bureaucratic Barriers:New practitioners face complex administrative hurdles when registering with the Conseil Régional de l’Ordre des Kinésithérapeutes in France Lyon, delaying their entry into the market.</w:t>
      </w:r>
    </w:p>
    <w:bookmarkEnd w:id="24"/>
    <w:bookmarkStart w:id="26" w:name="objectives"/>
    <w:bookmarkStart w:id="25" w:name="project-objectives"/>
    <w:p>
      <w:pPr>
        <w:pStyle w:val="Heading2"/>
      </w:pPr>
      <w:r>
        <w:t xml:space="preserve">4. Project Objectives</w:t>
      </w:r>
    </w:p>
    <w:p>
      <w:pPr>
        <w:pStyle w:val="FirstParagraph"/>
      </w:pPr>
      <w:r>
        <w:t xml:space="preserve">The primary objectives of this initiative are designed to optimize the delivery of care by Physiotherapist professionals in France Lyon:</w:t>
      </w:r>
    </w:p>
    <w:p>
      <w:pPr>
        <w:numPr>
          <w:ilvl w:val="0"/>
          <w:numId w:val="1002"/>
        </w:numPr>
        <w:pStyle w:val="Compact"/>
      </w:pPr>
      <w:r>
        <w:t xml:space="preserve">Increase Accessibility:Establish at least five new satellite clinics in underserved areas of France Lyon within the next 18 months.</w:t>
      </w:r>
    </w:p>
    <w:p>
      <w:pPr>
        <w:numPr>
          <w:ilvl w:val="0"/>
          <w:numId w:val="1002"/>
        </w:numPr>
        <w:pStyle w:val="Compact"/>
      </w:pPr>
      <w:r>
        <w:t xml:space="preserve">Enhance Training:Partner with local universities to create a specialized residency program for newly graduated Physiotherapist students, focusing on geriatric and sports medicine.</w:t>
      </w:r>
    </w:p>
    <w:p>
      <w:pPr>
        <w:numPr>
          <w:ilvl w:val="0"/>
          <w:numId w:val="1002"/>
        </w:numPr>
        <w:pStyle w:val="Compact"/>
      </w:pPr>
      <w:r>
        <w:t xml:space="preserve">Digital Integration:Implement a unified digital booking platform specifically for physiotherapy services in France Lyon, reducing wait times by 30%.</w:t>
      </w:r>
    </w:p>
    <w:p>
      <w:pPr>
        <w:numPr>
          <w:ilvl w:val="0"/>
          <w:numId w:val="1002"/>
        </w:numPr>
        <w:pStyle w:val="Compact"/>
      </w:pPr>
      <w:r>
        <w:t xml:space="preserve">Regulatory Support :Provide administrative assistance to new Physiotherapist practitioners navigating the legal requirements of practicing in France Lyon.</w:t>
      </w:r>
    </w:p>
    <w:bookmarkEnd w:id="25"/>
    <w:bookmarkEnd w:id="26"/>
    <w:bookmarkStart w:id="32" w:name="methodology"/>
    <w:bookmarkStart w:id="31" w:name="methodology-and-implementation-strategy"/>
    <w:p>
      <w:pPr>
        <w:pStyle w:val="Heading2"/>
      </w:pPr>
      <w:r>
        <w:t xml:space="preserve">5. Methodology and Implementation Strategy</w:t>
      </w:r>
    </w:p>
    <w:p>
      <w:pPr>
        <w:pStyle w:val="FirstParagraph"/>
      </w:pPr>
      <w:r>
        <w:t xml:space="preserve">To achieve these objectives, the project will adopt a multi-phased approach tailored to the specific regulatory and cultural context of France Lyon.</w:t>
      </w:r>
    </w:p>
    <w:bookmarkStart w:id="27" w:name="X652f39fce0e1a95c39c239e11955dbcae04bfa1"/>
    <w:p>
      <w:pPr>
        <w:pStyle w:val="Heading3"/>
      </w:pPr>
      <w:r>
        <w:t xml:space="preserve">Phase 1: Market Analysis and Stakeholder Engagement</w:t>
      </w:r>
    </w:p>
    <w:p>
      <w:pPr>
        <w:pStyle w:val="FirstParagraph"/>
      </w:pPr>
      <w:r>
        <w:t xml:space="preserve">The first phase involves extensive data collection regarding patient flow in existing physiotherapy clinics across France Lyon. We will conduct surveys with local patients and interviews with current Physiotherapist practitioners to identify pain points. This qualitative data will inform the location selection for new facilities.</w:t>
      </w:r>
    </w:p>
    <w:bookmarkEnd w:id="27"/>
    <w:bookmarkStart w:id="28" w:name="phase-2-regulatory-alignment"/>
    <w:p>
      <w:pPr>
        <w:pStyle w:val="Heading3"/>
      </w:pPr>
      <w:r>
        <w:t xml:space="preserve">Phase 2: Regulatory Alignment</w:t>
      </w:r>
    </w:p>
    <w:p>
      <w:pPr>
        <w:pStyle w:val="FirstParagraph"/>
      </w:pPr>
      <w:r>
        <w:t xml:space="preserve">A dedicated task force will be established to work closely with the regional health agency (ARS) in France Lyon. The goal is to streamline the licensing process for new Physiotherapist clinics and ensure that all staff credentials are verified in accordance with French national standards.</w:t>
      </w:r>
    </w:p>
    <w:bookmarkEnd w:id="28"/>
    <w:bookmarkStart w:id="29" w:name="phase-3-infrastructure-development"/>
    <w:p>
      <w:pPr>
        <w:pStyle w:val="Heading3"/>
      </w:pPr>
      <w:r>
        <w:t xml:space="preserve">Phase 3: Infrastructure Development</w:t>
      </w:r>
    </w:p>
    <w:p>
      <w:pPr>
        <w:pStyle w:val="FirstParagraph"/>
      </w:pPr>
      <w:r>
        <w:t xml:space="preserve">This phase includes the leasing and fit-out of clinic spaces. Emphasis will be placed on creating accessible environments for elderly patients, a key demographic in France Lyon. Equipment procurement will prioritize modern, evidence-based technologies such as hydrotherapy pools and robotic-assisted gait trainers.</w:t>
      </w:r>
    </w:p>
    <w:bookmarkEnd w:id="29"/>
    <w:bookmarkStart w:id="30" w:name="phase-4-staff-recruitment-and-training"/>
    <w:p>
      <w:pPr>
        <w:pStyle w:val="Heading3"/>
      </w:pPr>
      <w:r>
        <w:t xml:space="preserve">Phase 4: Staff Recruitment and Training</w:t>
      </w:r>
    </w:p>
    <w:p>
      <w:pPr>
        <w:pStyle w:val="FirstParagraph"/>
      </w:pPr>
      <w:r>
        <w:t xml:space="preserve">We will launch a targeted recruitment campaign for experienced Physiotherapist professionals willing to relocate or commute to France Lyon. Additionally, ongoing continuing education programs will be funded to ensure practitioners stay updated with the latest international best practices.</w:t>
      </w:r>
    </w:p>
    <w:bookmarkEnd w:id="30"/>
    <w:bookmarkEnd w:id="31"/>
    <w:bookmarkEnd w:id="32"/>
    <w:bookmarkStart w:id="34" w:name="financial-implications"/>
    <w:bookmarkStart w:id="33" w:name="X8f7b00223a1a7322ad8e7a912da95401efb506c"/>
    <w:p>
      <w:pPr>
        <w:pStyle w:val="Heading2"/>
      </w:pPr>
      <w:r>
        <w:t xml:space="preserve">6. Financial Implications and Sustainability</w:t>
      </w:r>
    </w:p>
    <w:p>
      <w:pPr>
        <w:pStyle w:val="FirstParagraph"/>
      </w:pPr>
      <w:r>
        <w:t xml:space="preserve">The financial model for this project relies on a hybrid funding structure. A significant portion of costs will be covered by the French Social Security system, which reimburses physiotherapy sessions under specific conditions. However, to ensure sustainability and reduce patient co-payments, we propose supplementary private insurance partnerships.</w:t>
      </w:r>
    </w:p>
    <w:p>
      <w:pPr>
        <w:pStyle w:val="BodyText"/>
      </w:pPr>
      <w:r>
        <w:t xml:space="preserve">Initial capital expenditure is estimated to be high due to real estate costs in desirable areas of France Lyon. However, projected break-even points suggest profitability within 24 months for satellite clinics in high-demand zones. Long-term sustainability will be driven by efficient operational workflows and high patient retention rates resulting from superior care quality.</w:t>
      </w:r>
    </w:p>
    <w:bookmarkEnd w:id="33"/>
    <w:bookmarkEnd w:id="34"/>
    <w:bookmarkStart w:id="35" w:name="risk-management"/>
    <w:p>
      <w:pPr>
        <w:pStyle w:val="Heading2"/>
      </w:pPr>
      <w:r>
        <w:t xml:space="preserve">7. Risk Management</w:t>
      </w:r>
    </w:p>
    <w:p>
      <w:pPr>
        <w:pStyle w:val="FirstParagraph"/>
      </w:pPr>
      <w:r>
        <w:t xml:space="preserve">Risks associated with this Project Report have been identified and mitigated as follows:</w:t>
      </w:r>
    </w:p>
    <w:p>
      <w:pPr>
        <w:numPr>
          <w:ilvl w:val="0"/>
          <w:numId w:val="1003"/>
        </w:numPr>
        <w:pStyle w:val="Compact"/>
      </w:pPr>
      <w:r>
        <w:t xml:space="preserve">Staff Shortages :Mitigated by establishing strong ties with local universities to create a pipeline of new Physiotherapist graduates.</w:t>
      </w:r>
    </w:p>
    <w:p>
      <w:pPr>
        <w:numPr>
          <w:ilvl w:val="0"/>
          <w:numId w:val="1003"/>
        </w:numPr>
        <w:pStyle w:val="Compact"/>
      </w:pPr>
      <w:r>
        <w:rPr>
          <w:bCs/>
          <w:b/>
        </w:rPr>
        <w:t xml:space="preserve">Regulatory Changes:</w:t>
      </w:r>
      <w:r>
        <w:t xml:space="preserve"> </w:t>
      </w:r>
      <w:r>
        <w:t xml:space="preserve">Mitigated by maintaining active dialogue with ARS France Lyon and legal experts specializing in healthcare law.</w:t>
      </w:r>
    </w:p>
    <w:p>
      <w:pPr>
        <w:numPr>
          <w:ilvl w:val="0"/>
          <w:numId w:val="1003"/>
        </w:numPr>
        <w:pStyle w:val="Compact"/>
      </w:pPr>
      <w:r>
        <w:rPr>
          <w:bCs/>
          <w:b/>
        </w:rPr>
        <w:t xml:space="preserve">Economic Downturns:</w:t>
      </w:r>
      <w:r>
        <w:t xml:space="preserve">Mitigated by offering tiered pricing structures and ensuring essential services remain covered by public insurance.</w:t>
      </w:r>
    </w:p>
    <w:bookmarkEnd w:id="35"/>
    <w:bookmarkStart w:id="36" w:name="conclusion"/>
    <w:p>
      <w:pPr>
        <w:pStyle w:val="Heading2"/>
      </w:pPr>
      <w:r>
        <w:t xml:space="preserve">8. Conclusion</w:t>
      </w:r>
    </w:p>
    <w:p>
      <w:pPr>
        <w:pStyle w:val="FirstParagraph"/>
      </w:pPr>
      <w:r>
        <w:t xml:space="preserve">This Project Report underscores the critical need for a strategic expansion of physiotherapy services in France Lyon. By addressing the specific challenges faced by both patients and</w:t>
      </w:r>
      <w:r>
        <w:t xml:space="preserve"> </w:t>
      </w:r>
      <w:r>
        <w:rPr>
          <w:bCs/>
          <w:b/>
        </w:rPr>
        <w:t xml:space="preserve">Physiotherapist</w:t>
      </w:r>
      <w:r>
        <w:t xml:space="preserve"> </w:t>
      </w:r>
      <w:r>
        <w:t xml:space="preserve">practitioners, this initiative promises to significantly improve public health outcomes in the region. The unique context of France Lyon offers a fertile ground for innovation in rehabilitative care.</w:t>
      </w:r>
    </w:p>
    <w:p>
      <w:pPr>
        <w:pStyle w:val="BodyText"/>
      </w:pPr>
      <w:r>
        <w:t xml:space="preserve">The successful implementation of this project will not only alleviate the current shortage of care but also set a benchmark for other regions in France. It is imperative that stakeholders prioritize funding and regulatory support to realize the full potential of these specialized services. Ultimately, the goal is to create a resilient, accessible, and high-quality physiotherapy network that serves as the backbone of rehabilitative health in France Lyon.</w:t>
      </w:r>
    </w:p>
    <w:p>
      <w:pPr>
        <w:pStyle w:val="BodyText"/>
      </w:pPr>
      <w:r>
        <w:t xml:space="preserve">We recommend immediate approval of Phase 1 budget allocations to begin market analysis and stakeholder engagement. The time is ripe to transform the landscape of physiotherapy in France Lyon, ensuring that every resident has access to the professional care they deserve from qualified Physiotherapist experts.</w:t>
      </w:r>
    </w:p>
    <w:bookmarkEnd w:id="36"/>
    <w:p>
      <w:pPr>
        <w:pStyle w:val="BodyText"/>
      </w:pPr>
      <w:r>
        <w:rPr>
          <w:iCs/>
          <w:i/>
        </w:rPr>
        <w:t xml:space="preserve">End of Document</w:t>
      </w:r>
      <w:r>
        <w:br/>
      </w:r>
      <w:r>
        <w:t xml:space="preserve">Please contact the Project Management Office for detailed appendices including financial spreadsheets and legal compliance checklists for France Lyon operations.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Physiotherapy Services in France Lyon</dc:title>
  <dc:creator/>
  <dc:language>en</dc:language>
  <cp:keywords/>
  <dcterms:created xsi:type="dcterms:W3CDTF">2026-07-29T10:15:30Z</dcterms:created>
  <dcterms:modified xsi:type="dcterms:W3CDTF">2026-07-29T10:15:30Z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