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5b58457f1968f44006ceadd5187599800cf07bd"/>
    <w:p>
      <w:pPr>
        <w:pStyle w:val="Heading1"/>
      </w:pPr>
      <w:r>
        <w:rPr>
          <w:bCs/>
          <w:b/>
        </w:rPr>
        <w:t xml:space="preserve">Project Report:</w:t>
      </w:r>
      <w:r>
        <w:t xml:space="preserve"> </w:t>
      </w:r>
      <w:r>
        <w:t xml:space="preserve">Implementation of Specialized Physiotherapist Services in France Marseille</w:t>
      </w:r>
    </w:p>
    <w:p>
      <w:pPr>
        <w:pStyle w:val="FirstParagraph"/>
      </w:pPr>
      <w:r>
        <w:rPr>
          <w:bCs/>
          <w:b/>
        </w:rPr>
        <w:t xml:space="preserve">Date:</w:t>
      </w:r>
      <w:r>
        <w:t xml:space="preserve">: October 26, 2023</w:t>
      </w:r>
      <w:r>
        <w:br/>
      </w:r>
    </w:p>
    <w:p>
      <w:pPr>
        <w:pStyle w:val="BodyText"/>
      </w:pPr>
      <w:r>
        <w:rPr>
          <w:iCs/>
          <w:i/>
        </w:rPr>
        <w:t xml:space="preserve">To: Stakeholders and Regulatory Bodies</w:t>
      </w:r>
    </w:p>
    <w:p>
      <w:pPr>
        <w:pStyle w:val="BodyText"/>
      </w:pPr>
      <w:r>
        <w:rPr>
          <w:iCs/>
          <w:i/>
        </w:rPr>
        <w:t xml:space="preserve">From: Project Management Team</w:t>
      </w:r>
    </w:p>
    <w:p>
      <w:pPr>
        <w:pStyle w:val="BodyText"/>
      </w:pPr>
      <w:r>
        <w:rPr>
          <w:iCs/>
          <w:i/>
          <w:bCs/>
          <w:b/>
        </w:rPr>
        <w:t xml:space="preserve">Subject:: Strategic Assessment of Physiotherapist Integration in France Marseille</w:t>
      </w:r>
    </w:p>
    <w:bookmarkStart w:id="20" w:name="executive-summary"/>
    <w:p>
      <w:pPr>
        <w:pStyle w:val="Heading2"/>
      </w:pPr>
      <w:r>
        <w:rPr>
          <w:bCs/>
          <w:b/>
        </w:rPr>
        <w:t xml:space="preserve">1. Executive Summary</w:t>
      </w:r>
    </w:p>
    <w:p>
      <w:pPr>
        <w:pStyle w:val="FirstParagraph"/>
      </w:pPr>
      <w:r>
        <w:t xml:space="preserve">This project report outlines the strategic framework, operational requirements, and regulatory considerations for establishing a comprehensive physiotherapist service network in the region of France Marseille. As urban centers grow and demographic shifts occur, the demand for high-quality rehabilitation and musculoskeletal care has never been higher. This document serves as a blueprint to ensure that our</w:t>
      </w:r>
      <w:r>
        <w:t xml:space="preserve"> </w:t>
      </w:r>
      <w:r>
        <w:rPr>
          <w:bCs/>
          <w:b/>
        </w:rPr>
        <w:t xml:space="preserve">Physiotherapist</w:t>
      </w:r>
      <w:r>
        <w:t xml:space="preserve"> </w:t>
      </w:r>
      <w:r>
        <w:t xml:space="preserve">services align with both international best practices and the specific healthcare needs of patients in France Marseille.</w:t>
      </w:r>
    </w:p>
    <w:bookmarkEnd w:id="20"/>
    <w:bookmarkStart w:id="21" w:name="introduction-and-context"/>
    <w:p>
      <w:pPr>
        <w:pStyle w:val="Heading2"/>
      </w:pPr>
      <w:r>
        <w:rPr>
          <w:bCs/>
          <w:b/>
        </w:rPr>
        <w:t xml:space="preserve">2. Introduction and Context</w:t>
      </w:r>
    </w:p>
    <w:p>
      <w:pPr>
        <w:pStyle w:val="FirstParagraph"/>
      </w:pPr>
      <w:r>
        <w:t xml:space="preserve">The city of Marseille, located on the Mediterranean coast of France, is a vibrant metropolitan area characterized by diverse demographics, including significant industrial sectors that contribute to occupational health challenges. The implementation of advanced physiotherapy services in this region is not merely a commercial venture but a public health imperative. By focusing on France Marseille, we address specific regional pain points such as industrial back injuries, sports-related trauma common in this active coastal city, and the growing elderly population requiring geriatric rehabilitation.</w:t>
      </w:r>
    </w:p>
    <w:p>
      <w:pPr>
        <w:pStyle w:val="BodyText"/>
      </w:pPr>
      <w:r>
        <w:t xml:space="preserve">The primary objective of this project is to deploy a network of certified</w:t>
      </w:r>
      <w:r>
        <w:t xml:space="preserve"> </w:t>
      </w:r>
      <w:r>
        <w:rPr>
          <w:bCs/>
          <w:b/>
        </w:rPr>
        <w:t xml:space="preserve">Physiotherapist</w:t>
      </w:r>
      <w:r>
        <w:t xml:space="preserve"> </w:t>
      </w:r>
      <w:r>
        <w:t xml:space="preserve">practitioners who can deliver evidence-based treatments. These services will be tailored to the unique cultural and medical landscape of France Marseille, ensuring accessibility, affordability, and efficacy for all residents.</w:t>
      </w:r>
    </w:p>
    <w:bookmarkEnd w:id="21"/>
    <w:bookmarkStart w:id="22" w:name="regulatory-framework-in-france"/>
    <w:p>
      <w:pPr>
        <w:pStyle w:val="Heading2"/>
      </w:pPr>
      <w:r>
        <w:rPr>
          <w:bCs/>
          <w:b/>
        </w:rPr>
        <w:t xml:space="preserve">3. Regulatory Framework in France</w:t>
      </w:r>
    </w:p>
    <w:p>
      <w:pPr>
        <w:pStyle w:val="FirstParagraph"/>
      </w:pPr>
      <w:r>
        <w:t xml:space="preserve">Navigating the healthcare regulations in France is critical to the success of this project. In the French healthcare system, physiotherapy (known as "kinésithérapie") is a regulated profession. All practitioners must hold a State Diploma of Doctor of Medicine or an equivalent recognized qualification, authorized by the Ministry of Health.</w:t>
      </w:r>
    </w:p>
    <w:p>
      <w:pPr>
        <w:pStyle w:val="BodyText"/>
      </w:pPr>
      <w:r>
        <w:t xml:space="preserve">For our operations in France Marseille, strict adherence to the Code de la Santé Publique (Public Health Code) is mandatory. This includes registering with the Conseil National de l'Ordre des Masseurs-Kinésithérapeutes. Furthermore, reimbursement models are heavily influenced by "Sécurité Sociale" and complementary health insurance ("Mutuelles"). Our project model in France Marseille will integrate seamlessly with these systems to ensure that our</w:t>
      </w:r>
      <w:r>
        <w:t xml:space="preserve"> </w:t>
      </w:r>
      <w:r>
        <w:rPr>
          <w:bCs/>
          <w:b/>
        </w:rPr>
        <w:t xml:space="preserve">Physiotherapist</w:t>
      </w:r>
      <w:r>
        <w:t xml:space="preserve"> </w:t>
      </w:r>
      <w:r>
        <w:t xml:space="preserve">treatments are accessible to the majority of the population without prohibitive out-of-pocket costs.</w:t>
      </w:r>
    </w:p>
    <w:bookmarkEnd w:id="22"/>
    <w:bookmarkStart w:id="23" w:name="X96f8170741be55ee74d8a69ca2fe9555be761aa"/>
    <w:p>
      <w:pPr>
        <w:pStyle w:val="Heading2"/>
      </w:pPr>
      <w:r>
        <w:rPr>
          <w:bCs/>
          <w:b/>
        </w:rPr>
        <w:t xml:space="preserve">4. Scope of Services Offered by Our Physiotherapists</w:t>
      </w:r>
    </w:p>
    <w:p>
      <w:pPr>
        <w:pStyle w:val="FirstParagraph"/>
      </w:pPr>
      <w:r>
        <w:t xml:space="preserve">To meet the diverse needs of France Marseille, our team of</w:t>
      </w:r>
      <w:r>
        <w:t xml:space="preserve"> </w:t>
      </w:r>
      <w:r>
        <w:rPr>
          <w:bCs/>
          <w:b/>
        </w:rPr>
        <w:t xml:space="preserve">Physiotherapist</w:t>
      </w:r>
      <w:r>
        <w:t xml:space="preserve">s will specialize in several key areas:</w:t>
      </w:r>
    </w:p>
    <w:p>
      <w:pPr>
        <w:numPr>
          <w:ilvl w:val="0"/>
          <w:numId w:val="1001"/>
        </w:numPr>
        <w:pStyle w:val="Compact"/>
      </w:pPr>
      <w:r>
        <w:rPr>
          <w:bCs/>
          <w:b/>
        </w:rPr>
        <w:t xml:space="preserve">Musculoskeletal Rehabilitation:</w:t>
      </w:r>
      <w:r>
        <w:t xml:space="preserve"> </w:t>
      </w:r>
      <w:r>
        <w:t xml:space="preserve">Treating conditions related to work and daily activities, particularly relevant given the industrial history of France Marseille.</w:t>
      </w:r>
    </w:p>
    <w:p>
      <w:pPr>
        <w:numPr>
          <w:ilvl w:val="0"/>
          <w:numId w:val="1001"/>
        </w:numPr>
        <w:pStyle w:val="Compact"/>
      </w:pPr>
      <w:r>
        <w:rPr>
          <w:bCs/>
          <w:b/>
        </w:rPr>
        <w:t xml:space="preserve">Sports Physiotherapy:</w:t>
      </w:r>
      <w:r>
        <w:t xml:space="preserve"> </w:t>
      </w:r>
      <w:r>
        <w:t xml:space="preserve">With Marseille being a hub for rugby, football (Olympique de Marseille), and maritime sports, our</w:t>
      </w:r>
      <w:r>
        <w:t xml:space="preserve"> </w:t>
      </w:r>
      <w:r>
        <w:rPr>
          <w:bCs/>
          <w:b/>
        </w:rPr>
        <w:t xml:space="preserve">Physiotherapist</w:t>
      </w:r>
      <w:r>
        <w:t xml:space="preserve">s will provide injury prevention and recovery programs for amateur and professional athletes.</w:t>
      </w:r>
    </w:p>
    <w:p>
      <w:pPr>
        <w:numPr>
          <w:ilvl w:val="0"/>
          <w:numId w:val="1001"/>
        </w:numPr>
        <w:pStyle w:val="Compact"/>
      </w:pPr>
      <w:r>
        <w:rPr>
          <w:bCs/>
          <w:b/>
        </w:rPr>
        <w:t xml:space="preserve">Pediatric and Geriatric Care:</w:t>
      </w:r>
      <w:r>
        <w:t xml:space="preserve"> </w:t>
      </w:r>
      <w:r>
        <w:t xml:space="preserve">Addressing developmental delays in children and mobility issues in the elderly, ensuring intergenerational health support.</w:t>
      </w:r>
    </w:p>
    <w:p>
      <w:pPr>
        <w:numPr>
          <w:ilvl w:val="0"/>
          <w:numId w:val="1001"/>
        </w:numPr>
        <w:pStyle w:val="Compact"/>
      </w:pPr>
      <w:r>
        <w:t xml:space="preserve">Vestibular Rehabilitation:A specialized service addressing dizziness and balance disorders, often overlooked but crucial for quality of life.</w:t>
      </w:r>
    </w:p>
    <w:bookmarkEnd w:id="23"/>
    <w:bookmarkStart w:id="24" w:name="X06a70c728c04a52e61caea712c9956c36075a74"/>
    <w:p>
      <w:pPr>
        <w:pStyle w:val="Heading2"/>
      </w:pPr>
      <w:r>
        <w:rPr>
          <w:bCs/>
          <w:b/>
        </w:rPr>
        <w:t xml:space="preserve">5. Infrastructure and Location Strategy in France Marseille</w:t>
      </w:r>
    </w:p>
    <w:p>
      <w:pPr>
        <w:pStyle w:val="FirstParagraph"/>
      </w:pPr>
      <w:r>
        <w:t xml:space="preserve">The selection of locations in France Marseille is strategic. We have identified key districts with high population density and limited existing specialized care infrastructure. By placing our centers near major transport hubs and hospitals, we ensure that our</w:t>
      </w:r>
      <w:r>
        <w:t xml:space="preserve"> </w:t>
      </w:r>
      <w:r>
        <w:rPr>
          <w:bCs/>
          <w:b/>
        </w:rPr>
        <w:t xml:space="preserve">Physiotherapist</w:t>
      </w:r>
      <w:r>
        <w:t xml:space="preserve"> </w:t>
      </w:r>
      <w:r>
        <w:t xml:space="preserve">services are easily accessible.</w:t>
      </w:r>
    </w:p>
    <w:p>
      <w:pPr>
        <w:pStyle w:val="BodyText"/>
      </w:pPr>
      <w:r>
        <w:t xml:space="preserve">Innovative clinic designs will be utilized to create welcoming environments that reduce patient anxiety. Each center in France Marseille will be equipped with state-of-the-art physiotherapy equipment, including hydrotherapy pools where space permits, leveraging the coastal climate of the region for therapeutic benefits. The layout is designed to facilitate efficient workflows for our</w:t>
      </w:r>
      <w:r>
        <w:t xml:space="preserve"> </w:t>
      </w:r>
      <w:r>
        <w:rPr>
          <w:bCs/>
          <w:b/>
        </w:rPr>
        <w:t xml:space="preserve">Physiotherapist</w:t>
      </w:r>
      <w:r>
        <w:t xml:space="preserve">s while maintaining patient privacy and comfort.</w:t>
      </w:r>
    </w:p>
    <w:bookmarkEnd w:id="24"/>
    <w:bookmarkStart w:id="25" w:name="human-resources-and-training"/>
    <w:p>
      <w:pPr>
        <w:pStyle w:val="Heading2"/>
      </w:pPr>
      <w:r>
        <w:rPr>
          <w:bCs/>
          <w:b/>
        </w:rPr>
        <w:t xml:space="preserve">6. Human Resources and Training</w:t>
      </w:r>
    </w:p>
    <w:p>
      <w:pPr>
        <w:pStyle w:val="FirstParagraph"/>
      </w:pPr>
      <w:r>
        <w:t xml:space="preserve">The core asset of this project is the human capital—our team of dedicated professionals. We will recruit highly qualified</w:t>
      </w:r>
      <w:r>
        <w:t xml:space="preserve"> </w:t>
      </w:r>
      <w:r>
        <w:rPr>
          <w:bCs/>
          <w:b/>
        </w:rPr>
        <w:t xml:space="preserve">Physiotherapist</w:t>
      </w:r>
      <w:r>
        <w:t xml:space="preserve">s who not only meet national standards but also possess a commitment to continuous professional development. Given the multicultural nature of France Marseille, our staff will be encouraged or required to have proficiency in French and English, with additional languages being an asset.</w:t>
      </w:r>
    </w:p>
    <w:p>
      <w:pPr>
        <w:pStyle w:val="BodyText"/>
      </w:pPr>
      <w:r>
        <w:t xml:space="preserve">Ongoing training programs will be established to keep our</w:t>
      </w:r>
      <w:r>
        <w:t xml:space="preserve"> </w:t>
      </w:r>
      <w:r>
        <w:rPr>
          <w:bCs/>
          <w:b/>
        </w:rPr>
        <w:t xml:space="preserve">Physiotherapist</w:t>
      </w:r>
      <w:r>
        <w:t xml:space="preserve">s updated on the latest techniques in manual therapy, electrotherapy, and exercise prescription. We aim to foster a culture of research and innovation within our team, encouraging practitioners in France Marseille to contribute to local health studies.</w:t>
      </w:r>
    </w:p>
    <w:bookmarkEnd w:id="25"/>
    <w:bookmarkStart w:id="26" w:name="community-engagement-and-outreach"/>
    <w:p>
      <w:pPr>
        <w:pStyle w:val="Heading2"/>
      </w:pPr>
      <w:r>
        <w:rPr>
          <w:bCs/>
          <w:b/>
        </w:rPr>
        <w:t xml:space="preserve">7. Community Engagement and Outreach</w:t>
      </w:r>
    </w:p>
    <w:p>
      <w:pPr>
        <w:pStyle w:val="FirstParagraph"/>
      </w:pPr>
      <w:r>
        <w:t xml:space="preserve">A successful integration into the healthcare ecosystem of France Marseille requires strong community engagement. We plan to launch educational workshops on ergonomics, injury prevention, and healthy aging tailored specifically for the residents of this vibrant city.</w:t>
      </w:r>
    </w:p>
    <w:p>
      <w:pPr>
        <w:pStyle w:val="BodyText"/>
      </w:pPr>
      <w:r>
        <w:t xml:space="preserve">Collaborations with local sports clubs, industrial enterprises in France Marseille, and senior care facilities will be established to create referral pathways. By proactively engaging with these groups, we ensure that our</w:t>
      </w:r>
      <w:r>
        <w:t xml:space="preserve"> </w:t>
      </w:r>
      <w:r>
        <w:rPr>
          <w:bCs/>
          <w:b/>
        </w:rPr>
        <w:t xml:space="preserve">Physiotherapist</w:t>
      </w:r>
      <w:r>
        <w:t xml:space="preserve">s are viewed as partners in health rather than just service providers. This proactive approach helps in early detection of musculoskeletal issues before they become chronic.</w:t>
      </w:r>
    </w:p>
    <w:bookmarkEnd w:id="26"/>
    <w:bookmarkStart w:id="27" w:name="X6dd793b9be5c792f26f0d5136895c57ad78c308"/>
    <w:p>
      <w:pPr>
        <w:pStyle w:val="Heading2"/>
      </w:pPr>
      <w:r>
        <w:rPr>
          <w:bCs/>
          <w:b/>
        </w:rPr>
        <w:t xml:space="preserve">8. Financial Sustainability and Pricing Model</w:t>
      </w:r>
    </w:p>
    <w:p>
      <w:pPr>
        <w:pStyle w:val="FirstParagraph"/>
      </w:pPr>
      <w:r>
        <w:t xml:space="preserve">The financial model for our project is built on a hybrid structure that combines public insurance reimbursements with private payment options for premium services. This dual approach ensures sustainability while maintaining social responsibility in France Marseille.</w:t>
      </w:r>
    </w:p>
    <w:p>
      <w:pPr>
        <w:pStyle w:val="BodyText"/>
      </w:pPr>
      <w:r>
        <w:t xml:space="preserve">We have conducted a thorough cost-benefit analysis specific to the economic context of France Marseille, accounting for local labor costs and overheads. The pricing strategy is designed to be competitive yet fair, ensuring that our</w:t>
      </w:r>
      <w:r>
        <w:t xml:space="preserve"> </w:t>
      </w:r>
      <w:r>
        <w:rPr>
          <w:bCs/>
          <w:b/>
        </w:rPr>
        <w:t xml:space="preserve">Physiotherapist</w:t>
      </w:r>
      <w:r>
        <w:t xml:space="preserve">s are compensated fairly for their expertise while keeping services affordable for the community. Transparency in billing is a core value, aimed at building trust with patients and insurance providers alike.</w:t>
      </w:r>
    </w:p>
    <w:bookmarkEnd w:id="27"/>
    <w:bookmarkStart w:id="28" w:name="conclusion-and-future-outlook"/>
    <w:p>
      <w:pPr>
        <w:pStyle w:val="Heading2"/>
      </w:pPr>
      <w:r>
        <w:rPr>
          <w:bCs/>
          <w:b/>
        </w:rPr>
        <w:t xml:space="preserve">9. Conclusion and Future Outlook</w:t>
      </w:r>
    </w:p>
    <w:p>
      <w:pPr>
        <w:pStyle w:val="FirstParagraph"/>
      </w:pPr>
      <w:r>
        <w:t xml:space="preserve">The establishment of our physiotherapy network represents a significant step forward in healthcare delivery for France Marseille. By combining rigorous regulatory compliance, high-quality clinical care, and community-focused engagement, we are poised to make a tangible impact on the health and well-being of the local population.</w:t>
      </w:r>
    </w:p>
    <w:p>
      <w:pPr>
        <w:pStyle w:val="BodyText"/>
      </w:pPr>
      <w:r>
        <w:t xml:space="preserve">Our team of</w:t>
      </w:r>
      <w:r>
        <w:t xml:space="preserve"> </w:t>
      </w:r>
      <w:r>
        <w:rPr>
          <w:bCs/>
          <w:b/>
        </w:rPr>
        <w:t xml:space="preserve">Physiotherapist</w:t>
      </w:r>
      <w:r>
        <w:t xml:space="preserve">s will serve as the backbone of this initiative, bringing compassion, expertise, and dedication to every patient interaction. As we move forward with implementation in France Marseille, we remain committed to adapting our services to evolving health trends and technological advancements.</w:t>
      </w:r>
    </w:p>
    <w:p>
      <w:pPr>
        <w:pStyle w:val="BodyText"/>
      </w:pPr>
      <w:r>
        <w:t xml:space="preserve">We anticipate that within the first three years of operation, our presence in France Marseille will not only improve individual patient outcomes but also contribute to a reduction in overall healthcare costs through preventive care. This project is a testament to the importance of accessible, high-quality physiotherapy services in modern urban centers.</w:t>
      </w:r>
    </w:p>
    <w:bookmarkEnd w:id="28"/>
    <w:bookmarkStart w:id="29" w:name="recommendations"/>
    <w:p>
      <w:pPr>
        <w:pStyle w:val="Heading2"/>
      </w:pPr>
      <w:r>
        <w:rPr>
          <w:bCs/>
          <w:b/>
        </w:rPr>
        <w:t xml:space="preserve">10. Recommendations</w:t>
      </w:r>
    </w:p>
    <w:p>
      <w:pPr>
        <w:numPr>
          <w:ilvl w:val="0"/>
          <w:numId w:val="1002"/>
        </w:numPr>
        <w:pStyle w:val="Compact"/>
      </w:pPr>
      <w:r>
        <w:t xml:space="preserve">Proceed with immediate recruitment of lead</w:t>
      </w:r>
      <w:r>
        <w:t xml:space="preserve"> </w:t>
      </w:r>
      <w:r>
        <w:rPr>
          <w:bCs/>
          <w:b/>
        </w:rPr>
        <w:t xml:space="preserve">Physiotherapist</w:t>
      </w:r>
      <w:r>
        <w:t xml:space="preserve">s for the pilot sites in France Marseille.</w:t>
      </w:r>
    </w:p>
    <w:p>
      <w:pPr>
        <w:numPr>
          <w:ilvl w:val="0"/>
          <w:numId w:val="1002"/>
        </w:numPr>
        <w:pStyle w:val="Compact"/>
      </w:pPr>
      <w:r>
        <w:t xml:space="preserve">Finalize partnerships with local insurance providers to streamline reimbursement processes.</w:t>
      </w:r>
    </w:p>
    <w:p>
      <w:pPr>
        <w:numPr>
          <w:ilvl w:val="0"/>
          <w:numId w:val="1002"/>
        </w:numPr>
        <w:pStyle w:val="Compact"/>
      </w:pPr>
      <w:r>
        <w:t xml:space="preserve">Launch a marketing campaign targeted at local businesses and sports associations in France Marseille to build brand awareness before the official opening.</w:t>
      </w:r>
    </w:p>
    <w:p>
      <w:pPr>
        <w:pStyle w:val="FirstParagraph"/>
      </w:pPr>
      <w:r>
        <w:rPr>
          <w:iCs/>
          <w:i/>
        </w:rPr>
        <w:t xml:space="preserve">This report has been prepared by the Project Management Team dedicated to advancing healthcare excellence in France Marseille through specialized Physiotherapist services.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France Marseille</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