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8" w:name="project-report"/>
    <w:p>
      <w:pPr>
        <w:pStyle w:val="Heading1"/>
      </w:pPr>
      <w:r>
        <w:t xml:space="preserve">Project Report</w:t>
      </w:r>
    </w:p>
    <w:bookmarkStart w:id="24" w:name="Xec60271b65e81c742fd25c102b4004794bd6912"/>
    <w:p>
      <w:pPr>
        <w:pStyle w:val="Heading2"/>
      </w:pPr>
      <w:r>
        <w:rPr>
          <w:bCs/>
          <w:b/>
        </w:rPr>
        <w:t xml:space="preserve">Title:</w:t>
      </w:r>
      <w:r>
        <w:t xml:space="preserve"> </w:t>
      </w:r>
      <w:r>
        <w:t xml:space="preserve">Strategic Implementation of a Modern Physiotherapy and Rehabilitation Center in Kazakhstan, Almaty</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Board of Directors and Stakeholders</w:t>
      </w:r>
      <w:r>
        <w:br/>
      </w:r>
    </w:p>
    <w:bookmarkEnd w:id="21"/>
    <w:bookmarkStart w:id="23" w:name="from-project-management-office"/>
    <w:p>
      <w:pPr>
        <w:pStyle w:val="Heading3"/>
      </w:pPr>
      <w:r>
        <w:rPr>
          <w:bCs/>
          <w:b/>
        </w:rPr>
        <w:t xml:space="preserve">From:</w:t>
      </w:r>
      <w:r>
        <w:t xml:space="preserve"> </w:t>
      </w:r>
      <w:r>
        <w:t xml:space="preserve">Project Management Office</w:t>
      </w:r>
      <w:r>
        <w:br/>
      </w:r>
    </w:p>
    <w:bookmarkStart w:id="22" w:name="Xa80015020cae127a9ac255b824d11fd39d8c806"/>
    <w:p>
      <w:pPr>
        <w:pStyle w:val="Heading4"/>
      </w:pPr>
      <w:r>
        <w:rPr>
          <w:iCs/>
          <w:i/>
        </w:rPr>
        <w:t xml:space="preserve">This report outlines the comprehensive strategy for launching a state-of-the-art Physiotherapy center in Kazakhstan, specifically targeting the metropolitan area of Almaty. The document details market analysis, operational requirements, regulatory compliance within Kazakhstan, and projected financial outcomes.</w:t>
      </w:r>
    </w:p>
    <w:bookmarkEnd w:id="22"/>
    <w:bookmarkEnd w:id="23"/>
    <w:bookmarkEnd w:id="24"/>
    <w:bookmarkStart w:id="25" w:name="introduction-and-background"/>
    <w:p>
      <w:pPr>
        <w:pStyle w:val="Heading2"/>
      </w:pPr>
      <w:r>
        <w:t xml:space="preserve">1. Introduction and Background</w:t>
      </w:r>
    </w:p>
    <w:p>
      <w:pPr>
        <w:pStyle w:val="FirstParagraph"/>
      </w:pPr>
      <w:r>
        <w:t xml:space="preserve">The healthcare landscape in</w:t>
      </w:r>
      <w:r>
        <w:t xml:space="preserve"> </w:t>
      </w:r>
      <w:r>
        <w:rPr>
          <w:bCs/>
          <w:b/>
        </w:rPr>
        <w:t xml:space="preserve">Kazakhstan</w:t>
      </w:r>
      <w:r>
        <w:t xml:space="preserve">, particularly in its largest commercial hub</w:t>
      </w:r>
      <w:r>
        <w:t xml:space="preserve"> </w:t>
      </w:r>
      <w:r>
        <w:rPr>
          <w:bCs/>
          <w:b/>
        </w:rPr>
        <w:t xml:space="preserve">Almaty</w:t>
      </w:r>
      <w:r>
        <w:t xml:space="preserve">, is undergoing a significant transformation. With an aging population, a growing prevalence of lifestyle-related chronic diseases, and an increased focus on sports medicine due to national athletic achievements, the demand for high-quality rehabilitation services has surged. This Project Report serves as a foundational document for establishing "Alatau Physio &amp; Rehab," a premier facility dedicated to providing comprehensive</w:t>
      </w:r>
      <w:r>
        <w:t xml:space="preserve"> </w:t>
      </w:r>
      <w:r>
        <w:rPr>
          <w:bCs/>
          <w:b/>
        </w:rPr>
        <w:t xml:space="preserve">Physiotherapist</w:t>
      </w:r>
      <w:r>
        <w:t xml:space="preserve"> </w:t>
      </w:r>
      <w:r>
        <w:t xml:space="preserve">led care.</w:t>
      </w:r>
    </w:p>
    <w:p>
      <w:pPr>
        <w:pStyle w:val="BodyText"/>
      </w:pPr>
      <w:r>
        <w:t xml:space="preserve">The primary objective of this initiative is to bridge the gap between traditional medical approaches and modern, evidence-based rehabilitation techniques in</w:t>
      </w:r>
      <w:r>
        <w:t xml:space="preserve"> </w:t>
      </w:r>
      <w:r>
        <w:rPr>
          <w:bCs/>
          <w:b/>
        </w:rPr>
        <w:t xml:space="preserve">Kazakhstan, Almaty</w:t>
      </w:r>
      <w:r>
        <w:t xml:space="preserve">. While the public healthcare system in Kazakhstan provides essential services, there is a marked shortage of specialized outpatient physiotherapy clinics that offer personalized care plans. This project aims to address this deficit by creating a private sector hub that adheres to international standards while respecting local cultural and medical contexts.</w:t>
      </w:r>
    </w:p>
    <w:bookmarkEnd w:id="25"/>
    <w:bookmarkStart w:id="26" w:name="market-analysis-the-context-of-almaty"/>
    <w:p>
      <w:pPr>
        <w:pStyle w:val="Heading2"/>
      </w:pPr>
      <w:r>
        <w:t xml:space="preserve">2. Market Analysis: The Context of Almaty</w:t>
      </w:r>
    </w:p>
    <w:p>
      <w:pPr>
        <w:pStyle w:val="FirstParagraph"/>
      </w:pPr>
      <w:r>
        <w:rPr>
          <w:bCs/>
          <w:b/>
        </w:rPr>
        <w:t xml:space="preserve">Almaty</w:t>
      </w:r>
      <w:r>
        <w:t xml:space="preserve">, the former capital of</w:t>
      </w:r>
      <w:r>
        <w:t xml:space="preserve"> </w:t>
      </w:r>
      <w:r>
        <w:rPr>
          <w:bCs/>
          <w:b/>
        </w:rPr>
        <w:t xml:space="preserve">Kazakhstan</w:t>
      </w:r>
      <w:r>
        <w:t xml:space="preserve">, remains its economic and cultural center. The city boasts a population of over two million people, with a growing middle class that is increasingly willing to invest in health and wellness. The analysis of the local market reveals several key drivers:</w:t>
      </w:r>
    </w:p>
    <w:p>
      <w:pPr>
        <w:numPr>
          <w:ilvl w:val="0"/>
          <w:numId w:val="1001"/>
        </w:numPr>
        <w:pStyle w:val="Compact"/>
      </w:pPr>
      <w:r>
        <w:rPr>
          <w:bCs/>
          <w:b/>
        </w:rPr>
        <w:t xml:space="preserve">Demographic Shifts:</w:t>
      </w:r>
      <w:r>
        <w:t xml:space="preserve"> </w:t>
      </w:r>
      <w:r>
        <w:t xml:space="preserve">An aging demographic requires consistent care for arthritis, post-stroke recovery, and mobility issues. In</w:t>
      </w:r>
      <w:r>
        <w:t xml:space="preserve"> </w:t>
      </w:r>
      <w:r>
        <w:rPr>
          <w:bCs/>
          <w:b/>
        </w:rPr>
        <w:t xml:space="preserve">Kazakhstan</w:t>
      </w:r>
      <w:r>
        <w:t xml:space="preserve">, life expectancy is rising, necessitating long-term rehabilitation strategies.</w:t>
      </w:r>
    </w:p>
    <w:p>
      <w:pPr>
        <w:numPr>
          <w:ilvl w:val="0"/>
          <w:numId w:val="1001"/>
        </w:numPr>
        <w:pStyle w:val="Compact"/>
      </w:pPr>
      <w:r>
        <w:rPr>
          <w:bCs/>
          <w:b/>
        </w:rPr>
        <w:t xml:space="preserve">Sports Medicine Growth:</w:t>
      </w:r>
      <w:r>
        <w:t xml:space="preserve"> </w:t>
      </w:r>
      <w:r>
        <w:t xml:space="preserve">As a hub for winter sports and mountain athletics in Central Asia, Almaty has a high concentration of athletes and active individuals. There is a specific need for specialized</w:t>
      </w:r>
      <w:r>
        <w:t xml:space="preserve"> </w:t>
      </w:r>
      <w:r>
        <w:rPr>
          <w:bCs/>
          <w:b/>
        </w:rPr>
        <w:t xml:space="preserve">Physiotherapist</w:t>
      </w:r>
      <w:r>
        <w:t xml:space="preserve"> </w:t>
      </w:r>
      <w:r>
        <w:t xml:space="preserve">services that cater to injury prevention and rapid recovery.</w:t>
      </w:r>
    </w:p>
    <w:p>
      <w:pPr>
        <w:numPr>
          <w:ilvl w:val="0"/>
          <w:numId w:val="1001"/>
        </w:numPr>
        <w:pStyle w:val="Compact"/>
      </w:pPr>
      <w:r>
        <w:rPr>
          <w:bCs/>
          <w:b/>
        </w:rPr>
        <w:t xml:space="preserve">Mental Health Integration:</w:t>
      </w:r>
      <w:r>
        <w:t xml:space="preserve"> </w:t>
      </w:r>
      <w:r>
        <w:t xml:space="preserve">Modern rehabilitation in Kazakhstan is moving towards holistic care. The integration of physiotherapy with mental health support is becoming a standard expectation among educated patients in Almaty.</w:t>
      </w:r>
    </w:p>
    <w:bookmarkEnd w:id="26"/>
    <w:bookmarkStart w:id="31" w:name="X003f8f3d6096b6a38f32680d8a7ce2f4b2d4e28"/>
    <w:p>
      <w:pPr>
        <w:pStyle w:val="Heading2"/>
      </w:pPr>
      <w:r>
        <w:t xml:space="preserve">3. Scope of Services and Clinical Excellence</w:t>
      </w:r>
    </w:p>
    <w:p>
      <w:pPr>
        <w:pStyle w:val="FirstParagraph"/>
      </w:pPr>
      <w:r>
        <w:t xml:space="preserve">The core mission of this project revolves around the deployment of highly skilled</w:t>
      </w:r>
      <w:r>
        <w:t xml:space="preserve"> </w:t>
      </w:r>
      <w:r>
        <w:rPr>
          <w:bCs/>
          <w:b/>
        </w:rPr>
        <w:t xml:space="preserve">Physiotherapist</w:t>
      </w:r>
      <w:r>
        <w:t xml:space="preserve"> </w:t>
      </w:r>
      <w:r>
        <w:t xml:space="preserve">professionals. The clinic will not merely be a facility with equipment, but a center defined by human expertise. The scope of services includes:</w:t>
      </w:r>
    </w:p>
    <w:bookmarkStart w:id="27" w:name="a.-musculoskeletal-rehabilitation"/>
    <w:p>
      <w:pPr>
        <w:pStyle w:val="Heading3"/>
      </w:pPr>
      <w:r>
        <w:rPr>
          <w:bCs/>
          <w:b/>
        </w:rPr>
        <w:t xml:space="preserve">A. Musculoskeletal Rehabilitation</w:t>
      </w:r>
    </w:p>
    <w:p>
      <w:pPr>
        <w:pStyle w:val="FirstParagraph"/>
      </w:pPr>
      <w:r>
        <w:t xml:space="preserve">This is the highest volume service in</w:t>
      </w:r>
      <w:r>
        <w:t xml:space="preserve"> </w:t>
      </w:r>
      <w:r>
        <w:rPr>
          <w:bCs/>
          <w:b/>
        </w:rPr>
        <w:t xml:space="preserve">Kazakhstan, Almaty</w:t>
      </w:r>
      <w:r>
        <w:t xml:space="preserve">. It covers treatment for back pain, joint replacements (knee and hip), and post-surgical recovery. Our approach emphasizes manual therapy alongside technological assistance.</w:t>
      </w:r>
    </w:p>
    <w:bookmarkEnd w:id="27"/>
    <w:bookmarkStart w:id="28" w:name="b.-neurological-physiotherapy"/>
    <w:p>
      <w:pPr>
        <w:pStyle w:val="Heading3"/>
      </w:pPr>
      <w:r>
        <w:rPr>
          <w:bCs/>
          <w:b/>
        </w:rPr>
        <w:t xml:space="preserve">B. Neurological Physiotherapy</w:t>
      </w:r>
    </w:p>
    <w:p>
      <w:pPr>
        <w:pStyle w:val="FirstParagraph"/>
      </w:pPr>
      <w:r>
        <w:t xml:space="preserve">Addressing conditions such as stroke, Parkinson’s disease, and multiple sclerosis is critical. The specialized</w:t>
      </w:r>
      <w:r>
        <w:t xml:space="preserve"> </w:t>
      </w:r>
      <w:r>
        <w:rPr>
          <w:bCs/>
          <w:b/>
        </w:rPr>
        <w:t xml:space="preserve">Physiotherapist</w:t>
      </w:r>
      <w:r>
        <w:t xml:space="preserve"> </w:t>
      </w:r>
      <w:r>
        <w:t xml:space="preserve">team will utilize techniques like Bobath and Vojta methods to help patients regain independence.</w:t>
      </w:r>
    </w:p>
    <w:bookmarkEnd w:id="28"/>
    <w:bookmarkStart w:id="29" w:name="c.-pediatric-physiotherapy"/>
    <w:p>
      <w:pPr>
        <w:pStyle w:val="Heading3"/>
      </w:pPr>
      <w:r>
        <w:rPr>
          <w:bCs/>
          <w:b/>
        </w:rPr>
        <w:t xml:space="preserve">C. Pediatric Physiotherapy</w:t>
      </w:r>
    </w:p>
    <w:p>
      <w:pPr>
        <w:pStyle w:val="FirstParagraph"/>
      </w:pPr>
      <w:r>
        <w:t xml:space="preserve">A growing segment in Almaty involves pediatric care for developmental delays, cerebral palsy, and torticollis. This requires a unique environment within the clinic designed to be child-friendly yet clinically rigorous.</w:t>
      </w:r>
    </w:p>
    <w:bookmarkEnd w:id="29"/>
    <w:bookmarkStart w:id="30" w:name="d.-sports-performance"/>
    <w:p>
      <w:pPr>
        <w:pStyle w:val="Heading3"/>
      </w:pPr>
      <w:r>
        <w:rPr>
          <w:bCs/>
          <w:b/>
        </w:rPr>
        <w:t xml:space="preserve">D. Sports Performance</w:t>
      </w:r>
    </w:p>
    <w:p>
      <w:pPr>
        <w:pStyle w:val="FirstParagraph"/>
      </w:pPr>
      <w:r>
        <w:t xml:space="preserve">Leveraging</w:t>
      </w:r>
      <w:r>
        <w:t xml:space="preserve"> </w:t>
      </w:r>
      <w:r>
        <w:rPr>
          <w:bCs/>
          <w:b/>
        </w:rPr>
        <w:t xml:space="preserve">Kazakhstan’s</w:t>
      </w:r>
      <w:r>
        <w:t xml:space="preserve"> </w:t>
      </w:r>
      <w:r>
        <w:t xml:space="preserve">strong sporting culture, this department will focus on biomechanical analysis and injury rehabilitation for amateur and professional athletes in Almaty.</w:t>
      </w:r>
    </w:p>
    <w:bookmarkEnd w:id="30"/>
    <w:bookmarkEnd w:id="31"/>
    <w:bookmarkStart w:id="34" w:name="Xcde79e0e13cea3c6e45674bc2f44ac72368f130"/>
    <w:p>
      <w:pPr>
        <w:pStyle w:val="Heading2"/>
      </w:pPr>
      <w:r>
        <w:t xml:space="preserve">4. Regulatory Compliance and Workforce Development in Kazakhstan</w:t>
      </w:r>
    </w:p>
    <w:p>
      <w:pPr>
        <w:pStyle w:val="FirstParagraph"/>
      </w:pPr>
      <w:r>
        <w:t xml:space="preserve">Navigating the legal framework of</w:t>
      </w:r>
      <w:r>
        <w:t xml:space="preserve"> </w:t>
      </w:r>
      <w:r>
        <w:rPr>
          <w:bCs/>
          <w:b/>
        </w:rPr>
        <w:t xml:space="preserve">Kazakhstan</w:t>
      </w:r>
      <w:r>
        <w:t xml:space="preserve"> </w:t>
      </w:r>
      <w:r>
        <w:t xml:space="preserve">is a pivotal aspect of this Project Report. The establishment of a medical facility requires strict adherence to the laws governing healthcare services issued by the Ministry of Health.</w:t>
      </w:r>
    </w:p>
    <w:bookmarkStart w:id="32" w:name="licensing-and-certification"/>
    <w:p>
      <w:pPr>
        <w:pStyle w:val="Heading3"/>
      </w:pPr>
      <w:r>
        <w:rPr>
          <w:bCs/>
          <w:b/>
        </w:rPr>
        <w:t xml:space="preserve">Licensing and Certification</w:t>
      </w:r>
    </w:p>
    <w:p>
      <w:pPr>
        <w:pStyle w:val="FirstParagraph"/>
      </w:pPr>
      <w:r>
        <w:t xml:space="preserve">All operations must be licensed under current Kazakhstani regulations. This includes obtaining sanitary-epidemiological approval for premises in Almaty. Every</w:t>
      </w:r>
      <w:r>
        <w:t xml:space="preserve"> </w:t>
      </w:r>
      <w:r>
        <w:rPr>
          <w:bCs/>
          <w:b/>
        </w:rPr>
        <w:t xml:space="preserve">Physiotherapist</w:t>
      </w:r>
      <w:r>
        <w:t xml:space="preserve"> </w:t>
      </w:r>
      <w:r>
        <w:t xml:space="preserve">employed must hold a valid license issued by the local health department, demonstrating their qualification is recognized within</w:t>
      </w:r>
      <w:r>
        <w:t xml:space="preserve"> </w:t>
      </w:r>
      <w:r>
        <w:rPr>
          <w:bCs/>
          <w:b/>
        </w:rPr>
        <w:t xml:space="preserve">Kazakhstan</w:t>
      </w:r>
      <w:r>
        <w:t xml:space="preserve">.</w:t>
      </w:r>
    </w:p>
    <w:bookmarkEnd w:id="32"/>
    <w:bookmarkStart w:id="33" w:name="talent-acquisition-and-training"/>
    <w:p>
      <w:pPr>
        <w:pStyle w:val="Heading3"/>
      </w:pPr>
      <w:r>
        <w:rPr>
          <w:bCs/>
          <w:b/>
        </w:rPr>
        <w:t xml:space="preserve">Talent Acquisition and Training</w:t>
      </w:r>
    </w:p>
    <w:p>
      <w:pPr>
        <w:pStyle w:val="FirstParagraph"/>
      </w:pPr>
      <w:r>
        <w:t xml:space="preserve">A major challenge identified in this report is the potential shortage of senior-level</w:t>
      </w:r>
      <w:r>
        <w:t xml:space="preserve"> </w:t>
      </w:r>
      <w:r>
        <w:rPr>
          <w:bCs/>
          <w:b/>
        </w:rPr>
        <w:t xml:space="preserve">Physiotherapist</w:t>
      </w:r>
      <w:r>
        <w:t xml:space="preserve"> </w:t>
      </w:r>
      <w:r>
        <w:t xml:space="preserve">talent locally. To mitigate this, the project includes a budget for:</w:t>
      </w:r>
    </w:p>
    <w:p>
      <w:pPr>
        <w:numPr>
          <w:ilvl w:val="0"/>
          <w:numId w:val="1002"/>
        </w:numPr>
        <w:pStyle w:val="Compact"/>
      </w:pPr>
      <w:r>
        <w:t xml:space="preserve">Hiring expatriate consultants from Europe and North America to train local staff.</w:t>
      </w:r>
    </w:p>
    <w:p>
      <w:pPr>
        <w:numPr>
          <w:ilvl w:val="0"/>
          <w:numId w:val="1002"/>
        </w:numPr>
        <w:pStyle w:val="Compact"/>
      </w:pPr>
      <w:r>
        <w:t xml:space="preserve">Sponsoring local university graduates in Almaty for specialized certifications abroad.</w:t>
      </w:r>
    </w:p>
    <w:p>
      <w:pPr>
        <w:numPr>
          <w:ilvl w:val="0"/>
          <w:numId w:val="1002"/>
        </w:numPr>
        <w:pStyle w:val="Compact"/>
      </w:pPr>
      <w:r>
        <w:t xml:space="preserve">In-house continuous education programs that update the team on the latest international protocols, ensuring that services in Kazakhstan remain world-class.</w:t>
      </w:r>
    </w:p>
    <w:bookmarkEnd w:id="33"/>
    <w:bookmarkEnd w:id="34"/>
    <w:bookmarkStart w:id="35" w:name="operational-strategy-and-infrastructure"/>
    <w:p>
      <w:pPr>
        <w:pStyle w:val="Heading2"/>
      </w:pPr>
      <w:r>
        <w:t xml:space="preserve">5. Operational Strategy and Infrastructure</w:t>
      </w:r>
    </w:p>
    <w:p>
      <w:pPr>
        <w:pStyle w:val="FirstParagraph"/>
      </w:pPr>
      <w:r>
        <w:t xml:space="preserve">The physical location in</w:t>
      </w:r>
      <w:r>
        <w:t xml:space="preserve"> </w:t>
      </w:r>
      <w:r>
        <w:rPr>
          <w:bCs/>
          <w:b/>
        </w:rPr>
        <w:t xml:space="preserve">Kazakhstan, Almaty</w:t>
      </w:r>
      <w:r>
        <w:t xml:space="preserve">, has been selected based on accessibility and proximity to affluent residential districts. The facility design prioritizes:</w:t>
      </w:r>
    </w:p>
    <w:p>
      <w:pPr>
        <w:numPr>
          <w:ilvl w:val="0"/>
          <w:numId w:val="1003"/>
        </w:numPr>
        <w:pStyle w:val="Compact"/>
      </w:pPr>
      <w:r>
        <w:rPr>
          <w:bCs/>
          <w:b/>
        </w:rPr>
        <w:t xml:space="preserve">Treatment Rooms:</w:t>
      </w:r>
      <w:r>
        <w:t xml:space="preserve"> </w:t>
      </w:r>
      <w:r>
        <w:t xml:space="preserve">Private rooms ensuring patient confidentiality, a high priority for the local population.</w:t>
      </w:r>
    </w:p>
    <w:p>
      <w:pPr>
        <w:numPr>
          <w:ilvl w:val="0"/>
          <w:numId w:val="1003"/>
        </w:numPr>
        <w:pStyle w:val="Compact"/>
      </w:pPr>
      <w:r>
        <w:rPr>
          <w:bCs/>
          <w:b/>
        </w:rPr>
        <w:t xml:space="preserve">Gymnasium Area:</w:t>
      </w:r>
      <w:r>
        <w:t xml:space="preserve">A fully equipped functional training zone supervised by a</w:t>
      </w:r>
      <w:r>
        <w:t xml:space="preserve"> </w:t>
      </w:r>
      <w:r>
        <w:rPr>
          <w:bCs/>
          <w:b/>
        </w:rPr>
        <w:t xml:space="preserve">Physiotherapist</w:t>
      </w:r>
      <w:r>
        <w:t xml:space="preserve">.</w:t>
      </w:r>
    </w:p>
    <w:p>
      <w:pPr>
        <w:numPr>
          <w:ilvl w:val="0"/>
          <w:numId w:val="1003"/>
        </w:numPr>
        <w:pStyle w:val="Compact"/>
      </w:pPr>
      <w:r>
        <w:rPr>
          <w:bCs/>
          <w:b/>
        </w:rPr>
        <w:t xml:space="preserve">Digital Integration:</w:t>
      </w:r>
    </w:p>
    <w:p>
      <w:pPr>
        <w:numPr>
          <w:ilvl w:val="0"/>
          <w:numId w:val="1000"/>
        </w:numPr>
        <w:pStyle w:val="Compact"/>
      </w:pPr>
      <w:r>
        <w:t xml:space="preserve">Implementing an Electronic Health Record (EHR) system compatible with national databases, ensuring seamless data flow if patients need to transition between private care and public hospitals in Almaty.</w:t>
      </w:r>
    </w:p>
    <w:bookmarkEnd w:id="35"/>
    <w:bookmarkStart w:id="36" w:name="financial-projections-and-sustainability"/>
    <w:p>
      <w:pPr>
        <w:pStyle w:val="Heading2"/>
      </w:pPr>
      <w:r>
        <w:t xml:space="preserve">6. Financial Projections and Sustainability</w:t>
      </w:r>
    </w:p>
    <w:p>
      <w:pPr>
        <w:pStyle w:val="FirstParagraph"/>
      </w:pPr>
      <w:r>
        <w:t xml:space="preserve">The financial model relies on a mix of direct private payments, corporate partnerships with local businesses in Almaty for employee wellness, and potential integration with state insurance providers where applicable. The break-even analysis indicates profitability within the first 18 months of operation.</w:t>
      </w:r>
    </w:p>
    <w:p>
      <w:pPr>
        <w:pStyle w:val="BodyText"/>
      </w:pPr>
      <w:r>
        <w:t xml:space="preserve">Investment is required not only in medical equipment (ultrasound, electrotherapy machines, hydrotherapy pools) but also in marketing to build trust. In</w:t>
      </w:r>
      <w:r>
        <w:t xml:space="preserve"> </w:t>
      </w:r>
      <w:r>
        <w:rPr>
          <w:bCs/>
          <w:b/>
        </w:rPr>
        <w:t xml:space="preserve">Kazakhstan</w:t>
      </w:r>
      <w:r>
        <w:t xml:space="preserve">, word-of-mouth and professional referrals are powerful drivers. Therefore, the budget allocates significant resources for community engagement and educational seminars on health maintenance.</w:t>
      </w:r>
    </w:p>
    <w:bookmarkEnd w:id="36"/>
    <w:bookmarkStart w:id="37" w:name="conclusion"/>
    <w:p>
      <w:pPr>
        <w:pStyle w:val="Heading2"/>
      </w:pPr>
      <w:r>
        <w:t xml:space="preserve">7. Conclusion</w:t>
      </w:r>
    </w:p>
    <w:p>
      <w:pPr>
        <w:pStyle w:val="FirstParagraph"/>
      </w:pPr>
      <w:r>
        <w:t xml:space="preserve">This Project Report affirms that there is a viable, urgent, and profitable opportunity to establish a leading physiotherapy center in</w:t>
      </w:r>
      <w:r>
        <w:t xml:space="preserve"> </w:t>
      </w:r>
      <w:r>
        <w:rPr>
          <w:bCs/>
          <w:b/>
        </w:rPr>
        <w:t xml:space="preserve">Kazakhstan</w:t>
      </w:r>
      <w:r>
        <w:t xml:space="preserve">. By focusing on the unique needs of the population in</w:t>
      </w:r>
      <w:r>
        <w:t xml:space="preserve"> </w:t>
      </w:r>
      <w:r>
        <w:rPr>
          <w:bCs/>
          <w:b/>
        </w:rPr>
        <w:t xml:space="preserve">Almaty</w:t>
      </w:r>
      <w:r>
        <w:t xml:space="preserve">, and by centering operations around high-quality</w:t>
      </w:r>
      <w:r>
        <w:t xml:space="preserve"> </w:t>
      </w:r>
      <w:r>
        <w:rPr>
          <w:bCs/>
          <w:b/>
        </w:rPr>
        <w:t xml:space="preserve">Physiotherapist</w:t>
      </w:r>
      <w:r>
        <w:t xml:space="preserve"> </w:t>
      </w:r>
      <w:r>
        <w:t xml:space="preserve">care, the project aligns with national health goals. The combination of modern clinical practices, rigorous regulatory compliance, and strategic market positioning ensures that this venture will not only succeed financially but also make a lasting positive impact on the public health infrastructure of Kazakhstan.</w:t>
      </w:r>
    </w:p>
    <w:p>
      <w:pPr>
        <w:pStyle w:val="BodyText"/>
      </w:pPr>
      <w:r>
        <w:t xml:space="preserve">The next steps involve finalizing the lease agreement in Almaty, initiating the licensing process with Kazakhstani authorities, and beginning the recruitment campaign for head</w:t>
      </w:r>
      <w:r>
        <w:t xml:space="preserve"> </w:t>
      </w:r>
      <w:r>
        <w:rPr>
          <w:bCs/>
          <w:b/>
        </w:rPr>
        <w:t xml:space="preserve">Physiotherapist</w:t>
      </w:r>
      <w:r>
        <w:t xml:space="preserve"> </w:t>
      </w:r>
      <w:r>
        <w:t xml:space="preserve">staff.</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Physiotherapy Services in Kazakhstan, Almaty</dc:title>
  <dc:creator/>
  <cp:keywords/>
  <dcterms:created xsi:type="dcterms:W3CDTF">2026-07-29T13:01:33Z</dcterms:created>
  <dcterms:modified xsi:type="dcterms:W3CDTF">2026-07-29T13:01:33Z</dcterms:modified>
</cp:coreProperties>
</file>

<file path=docProps/custom.xml><?xml version="1.0" encoding="utf-8"?>
<Properties xmlns="http://schemas.openxmlformats.org/officeDocument/2006/custom-properties" xmlns:vt="http://schemas.openxmlformats.org/officeDocument/2006/docPropsVTypes"/>
</file>