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36" w:name="future-care-integration-project-report"/>
    <w:p>
      <w:pPr>
        <w:pStyle w:val="Heading1"/>
      </w:pPr>
      <w:r>
        <w:rPr>
          <w:bCs/>
          <w:b/>
        </w:rPr>
        <w:t xml:space="preserve">FUTURE CARE INTEGRATION PROJECT REPORT</w:t>
      </w:r>
    </w:p>
    <w:p>
      <w:pPr>
        <w:pStyle w:val="FirstParagraph"/>
      </w:pPr>
      <w:r>
        <w:rPr>
          <w:iCs/>
          <w:i/>
        </w:rPr>
        <w:t xml:space="preserve">Evaluating the Strategic Deployment of Physiotherapist Services in United States Houston</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Future Care Health Systems</w:t>
      </w:r>
      <w:r>
        <w:br/>
      </w:r>
      <w:r>
        <w:rPr>
          <w:bCs/>
          <w:b/>
        </w:rPr>
        <w:t xml:space="preserve">From:</w:t>
      </w:r>
      <w:r>
        <w:t xml:space="preserve"> </w:t>
      </w:r>
      <w:r>
        <w:t xml:space="preserve">Strategic Planning Committee</w:t>
      </w:r>
      <w:r>
        <w:br/>
      </w:r>
      <w:r>
        <w:rPr>
          <w:iCs/>
          <w:i/>
        </w:rPr>
        <w:t xml:space="preserve">This document serves as a comprehensive Project Report detailing the operational, clinical, and economic feasibility of establishing a dedicated Physiotherapist service line within the United States Houston healthcare network. The report outlines the critical need for specialized rehabilitation services in this specific geographic region.</w:t>
      </w:r>
    </w:p>
    <w:bookmarkStart w:id="20" w:name="executive-summary"/>
    <w:p>
      <w:pPr>
        <w:pStyle w:val="Heading2"/>
      </w:pPr>
      <w:r>
        <w:t xml:space="preserve">1. Executive Summary</w:t>
      </w:r>
    </w:p>
    <w:p>
      <w:pPr>
        <w:pStyle w:val="FirstParagraph"/>
      </w:pPr>
      <w:r>
        <w:t xml:space="preserve">The United States healthcare landscape is undergoing significant transformation, driven by an aging population and a growing emphasis on outpatient care models. Within this context,</w:t>
      </w:r>
      <w:r>
        <w:t xml:space="preserve"> </w:t>
      </w:r>
      <w:r>
        <w:rPr>
          <w:bCs/>
          <w:b/>
        </w:rPr>
        <w:t xml:space="preserve">Houston</w:t>
      </w:r>
      <w:r>
        <w:t xml:space="preserve">, as the largest city in Texas and the fourth-largest in the nation, presents a unique market opportunity. This Project Report analyzes the demand for specialized Physiotherapist services in Houston. The findings indicate a substantial gap between current service availability and patient needs, particularly post-surgical rehabilitation and chronic pain management. By integrating advanced Physiotherapist protocols into our United States Houston facilities, we aim to improve patient outcomes, reduce hospital readmission rates, and capture a significant share of the regional healthcare market.</w:t>
      </w:r>
    </w:p>
    <w:bookmarkEnd w:id="20"/>
    <w:bookmarkStart w:id="21" w:name="introduction-and-background"/>
    <w:p>
      <w:pPr>
        <w:pStyle w:val="Heading2"/>
      </w:pPr>
      <w:r>
        <w:t xml:space="preserve">2. Introduction and Background</w:t>
      </w:r>
    </w:p>
    <w:p>
      <w:pPr>
        <w:pStyle w:val="FirstParagraph"/>
      </w:pPr>
      <w:r>
        <w:t xml:space="preserve">Houston is characterized by a diverse demographic profile, including a large military population associated with Fort Bend County and nearby bases, as well as a rapidly growing retiree community in surrounding suburbs like The Woodlands and Katy. Furthermore, the presence of the Texas Medical Center (TMC), one of the largest medical complexes in the world, sets a high standard for specialized care expectations among Houston residents. However, despite TMC’s prominence many residents face barriers to accessing timely physiotherapy due to long wait times and complex referral processes.</w:t>
      </w:r>
    </w:p>
    <w:p>
      <w:pPr>
        <w:pStyle w:val="BodyText"/>
      </w:pPr>
      <w:r>
        <w:t xml:space="preserve">This Project Report argues that establishing a dedicated Physiotherapist unit within our United States Houston network is not merely an expansion but a necessity. The term "Physiotherapist" in the United States context specifically refers to Doctor of Physical Therapy (DPT) professionals who are licensed to evaluate, diagnose, and treat movement dysfunction. In</w:t>
      </w:r>
      <w:r>
        <w:t xml:space="preserve"> </w:t>
      </w:r>
      <w:r>
        <w:rPr>
          <w:bCs/>
          <w:b/>
        </w:rPr>
        <w:t xml:space="preserve">United States Houston</w:t>
      </w:r>
      <w:r>
        <w:t xml:space="preserve">, where lifestyle-related musculoskeletal conditions are prevalent due to active urban living and sports culture, the demand for such expertise is critical.</w:t>
      </w:r>
    </w:p>
    <w:bookmarkEnd w:id="21"/>
    <w:bookmarkStart w:id="25" w:name="X744dc31beb4447619ca2d0869283222e532db47"/>
    <w:p>
      <w:pPr>
        <w:pStyle w:val="Heading2"/>
      </w:pPr>
      <w:r>
        <w:t xml:space="preserve">3. Market Analysis: The United States Houston Context</w:t>
      </w:r>
    </w:p>
    <w:p>
      <w:pPr>
        <w:pStyle w:val="FirstParagraph"/>
      </w:pPr>
      <w:r>
        <w:t xml:space="preserve">The healthcare market in</w:t>
      </w:r>
      <w:r>
        <w:t xml:space="preserve"> </w:t>
      </w:r>
      <w:r>
        <w:rPr>
          <w:bCs/>
          <w:b/>
        </w:rPr>
        <w:t xml:space="preserve">Houston</w:t>
      </w:r>
      <w:r>
        <w:t xml:space="preserve"> </w:t>
      </w:r>
      <w:r>
        <w:t xml:space="preserve">is highly competitive yet fragmented regarding rehabilitation services. Our analysis identifies three key drivers for this project:</w:t>
      </w:r>
    </w:p>
    <w:bookmarkStart w:id="22" w:name="Xe1680ec5df27b8b8d75a5e4f964c788646a748c"/>
    <w:p>
      <w:pPr>
        <w:pStyle w:val="Heading3"/>
      </w:pPr>
      <w:r>
        <w:rPr>
          <w:bCs/>
          <w:b/>
        </w:rPr>
        <w:t xml:space="preserve">a. Demographic Shifts in United States Houston</w:t>
      </w:r>
    </w:p>
    <w:p>
      <w:pPr>
        <w:pStyle w:val="FirstParagraph"/>
      </w:pPr>
      <w:r>
        <w:t xml:space="preserve">The aging population in</w:t>
      </w:r>
      <w:r>
        <w:t xml:space="preserve"> </w:t>
      </w:r>
      <w:r>
        <w:rPr>
          <w:iCs/>
          <w:i/>
        </w:rPr>
        <w:t xml:space="preserve">Houston</w:t>
      </w:r>
      <w:r>
        <w:t xml:space="preserve"> </w:t>
      </w:r>
      <w:r>
        <w:t xml:space="preserve">is projected to increase by 20% over the next decade. Older adults are disproportionately affected by osteoarthritis, stroke recovery needs, and fall-related injuries. A specialized Physiotherapist team can provide targeted geriatric rehabilitation that preserves independence and reduces the burden on acute care hospitals in</w:t>
      </w:r>
      <w:r>
        <w:t xml:space="preserve"> </w:t>
      </w:r>
      <w:r>
        <w:rPr>
          <w:bCs/>
          <w:b/>
        </w:rPr>
        <w:t xml:space="preserve">United States Houston</w:t>
      </w:r>
      <w:r>
        <w:t xml:space="preserve">.</w:t>
      </w:r>
    </w:p>
    <w:bookmarkEnd w:id="22"/>
    <w:bookmarkStart w:id="23" w:name="b.-occupational-health-needs"/>
    <w:p>
      <w:pPr>
        <w:pStyle w:val="Heading3"/>
      </w:pPr>
      <w:r>
        <w:rPr>
          <w:bCs/>
          <w:b/>
        </w:rPr>
        <w:t xml:space="preserve">b. Occupational Health Needs</w:t>
      </w:r>
    </w:p>
    <w:p>
      <w:pPr>
        <w:pStyle w:val="FirstParagraph"/>
      </w:pPr>
      <w:r>
        <w:t xml:space="preserve">Houston is an energy hub, with significant industrial activity in petrochemicals and manufacturing. Work-related injuries involving musculoskeletal strain are common. Employers in</w:t>
      </w:r>
      <w:r>
        <w:t xml:space="preserve"> </w:t>
      </w:r>
      <w:r>
        <w:rPr>
          <w:iCs/>
          <w:i/>
        </w:rPr>
        <w:t xml:space="preserve">Houston</w:t>
      </w:r>
      <w:r>
        <w:t xml:space="preserve"> </w:t>
      </w:r>
      <w:r>
        <w:t xml:space="preserve">are increasingly seeking cost-effective, high-quality outpatient Physiotherapist services to manage workers' compensation claims and facilitate early return-to-work programs.</w:t>
      </w:r>
    </w:p>
    <w:bookmarkEnd w:id="23"/>
    <w:bookmarkStart w:id="24" w:name="c.-sports-and-active-lifestyle"/>
    <w:p>
      <w:pPr>
        <w:pStyle w:val="Heading3"/>
      </w:pPr>
      <w:r>
        <w:rPr>
          <w:bCs/>
          <w:b/>
        </w:rPr>
        <w:t xml:space="preserve">c. Sports and Active Lifestyle</w:t>
      </w:r>
    </w:p>
    <w:p>
      <w:pPr>
        <w:pStyle w:val="FirstParagraph"/>
      </w:pPr>
      <w:r>
        <w:t xml:space="preserve">The culture of athletics in Texas, coupled with Houston’s professional sports teams ( Texans, Astros, Rockets), creates a robust market for sports medicine. Athletes at all levels require specialized Physiotherapist care for injury prevention and performance enhancement.</w:t>
      </w:r>
    </w:p>
    <w:bookmarkEnd w:id="24"/>
    <w:bookmarkEnd w:id="25"/>
    <w:bookmarkStart w:id="26" w:name="operational-strategy"/>
    <w:p>
      <w:pPr>
        <w:pStyle w:val="Heading2"/>
      </w:pPr>
      <w:r>
        <w:t xml:space="preserve">4. Operational Strategy</w:t>
      </w:r>
    </w:p>
    <w:p>
      <w:pPr>
        <w:pStyle w:val="FirstParagraph"/>
      </w:pPr>
      <w:r>
        <w:t xml:space="preserve">To successfully implement this initiative in</w:t>
      </w:r>
      <w:r>
        <w:t xml:space="preserve"> </w:t>
      </w:r>
      <w:r>
        <w:rPr>
          <w:bCs/>
          <w:b/>
        </w:rPr>
        <w:t xml:space="preserve">Houston</w:t>
      </w:r>
      <w:r>
        <w:t xml:space="preserve">, the following operational pillars will be established:</w:t>
      </w:r>
    </w:p>
    <w:p>
      <w:pPr>
        <w:numPr>
          <w:ilvl w:val="0"/>
          <w:numId w:val="1001"/>
        </w:numPr>
        <w:pStyle w:val="Compact"/>
      </w:pPr>
      <w:r>
        <w:rPr>
          <w:bCs/>
          <w:b/>
        </w:rPr>
        <w:t xml:space="preserve">Licensing and Compliance:</w:t>
      </w:r>
      <w:r>
        <w:t xml:space="preserve"> </w:t>
      </w:r>
      <w:r>
        <w:t xml:space="preserve">All Physiotherapist staff must be licensed by the Texas Board of Physical Therapy Examiners. The project team will ensure strict adherence to United States federal regulations, including HIPAA compliance, which is particularly scrutinized in large healthcare systems.</w:t>
      </w:r>
    </w:p>
    <w:p>
      <w:pPr>
        <w:numPr>
          <w:ilvl w:val="0"/>
          <w:numId w:val="1001"/>
        </w:numPr>
        <w:pStyle w:val="Compact"/>
      </w:pPr>
      <w:r>
        <w:rPr>
          <w:bCs/>
          <w:b/>
        </w:rPr>
        <w:t xml:space="preserve">Tech Integration:</w:t>
      </w:r>
      <w:r>
        <w:t xml:space="preserve"> </w:t>
      </w:r>
      <w:r>
        <w:t xml:space="preserve">We will deploy telehealth platforms for initial Physiotherapist consultations. This is crucial for</w:t>
      </w:r>
      <w:r>
        <w:t xml:space="preserve"> </w:t>
      </w:r>
      <w:r>
        <w:rPr>
          <w:iCs/>
          <w:i/>
        </w:rPr>
        <w:t xml:space="preserve">Houston</w:t>
      </w:r>
    </w:p>
    <w:p>
      <w:pPr>
        <w:numPr>
          <w:ilvl w:val="0"/>
          <w:numId w:val="1001"/>
        </w:numPr>
        <w:pStyle w:val="Compact"/>
      </w:pPr>
      <w:r>
        <w:rPr>
          <w:bCs/>
          <w:b/>
        </w:rPr>
        <w:t xml:space="preserve">Multidisciplinary Collaboration:</w:t>
      </w:r>
      <w:r>
        <w:t xml:space="preserve"> </w:t>
      </w:r>
      <w:r>
        <w:t xml:space="preserve">Physiotherapist teams will be integrated directly with orthopedic surgeons and primary care providers within the United States Houston network. This ensures a seamless continuum of care from surgery to rehabilitation.</w:t>
      </w:r>
    </w:p>
    <w:bookmarkEnd w:id="26"/>
    <w:bookmarkStart w:id="27" w:name="X80328db0bfe67b5b6b1c09a07fc03435bb86d23"/>
    <w:p>
      <w:pPr>
        <w:pStyle w:val="Heading2"/>
      </w:pPr>
      <w:r>
        <w:rPr>
          <w:bCs/>
          <w:b/>
        </w:rPr>
        <w:t xml:space="preserve">D. Staffing Model for Physiotherapist Units</w:t>
      </w:r>
    </w:p>
    <w:p>
      <w:pPr>
        <w:pStyle w:val="FirstParagraph"/>
      </w:pPr>
      <w:r>
        <w:t xml:space="preserve">The staffing structure will include:</w:t>
      </w:r>
    </w:p>
    <w:p>
      <w:pPr>
        <w:pStyle w:val="BodyText"/>
      </w:pPr>
      <w:r>
        <w:br/>
      </w:r>
      <w:r>
        <w:t xml:space="preserve">R</w:t>
      </w:r>
      <w:r>
        <w:br/>
      </w:r>
      <w:r>
        <w:br/>
      </w:r>
      <w:r>
        <w:t xml:space="preserve">e</w:t>
      </w:r>
      <w:r>
        <w:br/>
      </w:r>
      <w:r>
        <w:t xml:space="preserve">s</w:t>
      </w:r>
      <w:r>
        <w:br/>
      </w:r>
      <w:r>
        <w:t xml:space="preserve">i</w:t>
      </w:r>
      <w:r>
        <w:br/>
      </w:r>
      <w:r>
        <w:t xml:space="preserve">d</w:t>
      </w:r>
      <w:r>
        <w:br/>
      </w:r>
      <w:r>
        <w:t xml:space="preserve">e</w:t>
      </w:r>
      <w:r>
        <w:br/>
      </w:r>
      <w:r>
        <w:t xml:space="preserve">n</w:t>
      </w:r>
      <w:r>
        <w:br/>
      </w:r>
      <w:r>
        <w:t xml:space="preserve">t</w:t>
      </w:r>
    </w:p>
    <w:p>
      <w:pPr>
        <w:pStyle w:val="BodyText"/>
      </w:pPr>
    </w:p>
    <w:p>
      <w:pPr>
        <w:pStyle w:val="BodyText"/>
      </w:pPr>
      <w:r>
        <w:rPr>
          <w:iCs/>
          <w:i/>
        </w:rPr>
        <w:t xml:space="preserve">Evaluating the Strategic Deployment of Physiotherapist Services in United States Houston</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Future Care Health Systems</w:t>
      </w:r>
      <w:r>
        <w:br/>
      </w:r>
    </w:p>
    <w:p>
      <w:pPr>
        <w:pStyle w:val="BodyText"/>
      </w:pPr>
      <w:r>
        <w:rPr>
          <w:iCs/>
          <w:i/>
        </w:rPr>
        <w:t xml:space="preserve">This document serves as a comprehensive Project Report detailing the operational, clinical, and economic feasibility of establishing a dedicated Physiotherapist service line within the United States Houston healthcare network. The report outlines the critical need for specialized rehabilitation services in this specific geographic region.</w:t>
      </w:r>
    </w:p>
    <w:bookmarkEnd w:id="27"/>
    <w:bookmarkStart w:id="28" w:name="executive-summary-1"/>
    <w:p>
      <w:pPr>
        <w:pStyle w:val="Heading2"/>
      </w:pPr>
      <w:r>
        <w:rPr>
          <w:bCs/>
          <w:b/>
        </w:rPr>
        <w:t xml:space="preserve">1. Executive Summary</w:t>
      </w:r>
    </w:p>
    <w:p>
      <w:pPr>
        <w:pStyle w:val="FirstParagraph"/>
      </w:pPr>
      <w:r>
        <w:t xml:space="preserve">The United States healthcare landscape is undergoing significant transformation, driven by an aging population and a growing emphasis on outpatient care models. Within this context,</w:t>
      </w:r>
      <w:r>
        <w:t xml:space="preserve"> </w:t>
      </w:r>
      <w:r>
        <w:rPr>
          <w:bCs/>
          <w:b/>
        </w:rPr>
        <w:t xml:space="preserve">Houston</w:t>
      </w:r>
      <w:r>
        <w:t xml:space="preserve">, as the largest city in Texas and the fourth-largest in the nation, presents a unique market opportunity. This Project Report analyzes the demand for specialized Physiotherapist services in Houston. The findings indicate a substantial gap between current service availability and patient needs, particularly post-surgical rehabilitation and chronic pain management. By integrating advanced Physiotherapist protocols into our United States Houston facilities, we aim to improve patient outcomes, reduce hospital readmission rates, and capture a significant share of the regional healthcare market.</w:t>
      </w:r>
    </w:p>
    <w:bookmarkEnd w:id="28"/>
    <w:bookmarkStart w:id="29" w:name="introduction-and-background-1"/>
    <w:p>
      <w:pPr>
        <w:pStyle w:val="Heading2"/>
      </w:pPr>
      <w:r>
        <w:rPr>
          <w:bCs/>
          <w:b/>
        </w:rPr>
        <w:t xml:space="preserve">2. Introduction and Background</w:t>
      </w:r>
    </w:p>
    <w:p>
      <w:pPr>
        <w:pStyle w:val="FirstParagraph"/>
      </w:pPr>
      <w:r>
        <w:t xml:space="preserve">Houston is characterized by a diverse demographic profile, including a large military population associated with Fort Bend County and nearby bases, as well as a rapidly growing retiree community in surrounding suburbs like The Woodlands and Katy. Furthermore, the presence of the Texas Medical Center (TMC), one of the largest medical complexes in the world, sets a high standard for specialized care expectations among Houston residents. However, despite TMC’s prominence many residents face barriers to accessing timely physiotherapy due to long wait times and complex referral processes.</w:t>
      </w:r>
    </w:p>
    <w:p>
      <w:pPr>
        <w:pStyle w:val="BodyText"/>
      </w:pPr>
      <w:r>
        <w:t xml:space="preserve">This Project Report argues that establishing a dedicated Physiotherapist unit within our United States Houston network is not merely an expansion but a necessity. The term "Physiotherapist" in the United States context specifically refers to Doctor of Physical Therapy (DPT) professionals who are licensed to evaluate, diagnose, and treat movement dysfunction. In</w:t>
      </w:r>
      <w:r>
        <w:t xml:space="preserve"> </w:t>
      </w:r>
      <w:r>
        <w:rPr>
          <w:bCs/>
          <w:b/>
        </w:rPr>
        <w:t xml:space="preserve">United States Houston</w:t>
      </w:r>
      <w:r>
        <w:t xml:space="preserve">, where lifestyle-related musculoskeletal conditions are prevalent due to active urban living and sports culture, the demand for such expertise is critical.</w:t>
      </w:r>
    </w:p>
    <w:bookmarkEnd w:id="29"/>
    <w:bookmarkStart w:id="33" w:name="Xe9262a328d3fc0d75c7bc6a27b65031015e58c4"/>
    <w:p>
      <w:pPr>
        <w:pStyle w:val="Heading2"/>
      </w:pPr>
      <w:r>
        <w:rPr>
          <w:bCs/>
          <w:b/>
        </w:rPr>
        <w:t xml:space="preserve">3. Market Analysis: The United States Houston Context</w:t>
      </w:r>
    </w:p>
    <w:p>
      <w:pPr>
        <w:pStyle w:val="FirstParagraph"/>
      </w:pPr>
      <w:r>
        <w:t xml:space="preserve">The healthcare market in</w:t>
      </w:r>
      <w:r>
        <w:t xml:space="preserve"> </w:t>
      </w:r>
      <w:r>
        <w:rPr>
          <w:bCs/>
          <w:b/>
        </w:rPr>
        <w:t xml:space="preserve">Houston</w:t>
      </w:r>
      <w:r>
        <w:t xml:space="preserve"> </w:t>
      </w:r>
      <w:r>
        <w:t xml:space="preserve">is highly competitive yet fragmented regarding rehabilitation services. Our analysis identifies three key drivers for this project:</w:t>
      </w:r>
    </w:p>
    <w:bookmarkStart w:id="30" w:name="Xab42c3016760aedf029ff068c34fa5346c99ee7"/>
    <w:p>
      <w:pPr>
        <w:pStyle w:val="Heading3"/>
      </w:pPr>
      <w:r>
        <w:rPr>
          <w:bCs/>
          <w:b/>
        </w:rPr>
        <w:t xml:space="preserve">a. Demographic Shifts in United States Houston</w:t>
      </w:r>
    </w:p>
    <w:p>
      <w:pPr>
        <w:pStyle w:val="FirstParagraph"/>
      </w:pPr>
      <w:r>
        <w:t xml:space="preserve">The aging population in</w:t>
      </w:r>
      <w:r>
        <w:t xml:space="preserve"> </w:t>
      </w:r>
      <w:r>
        <w:rPr>
          <w:iCs/>
          <w:i/>
        </w:rPr>
        <w:t xml:space="preserve">Houston</w:t>
      </w:r>
      <w:r>
        <w:t xml:space="preserve"> </w:t>
      </w:r>
      <w:r>
        <w:t xml:space="preserve">is projected to increase by 20% over the next decade. Older adults are disproportionately affected by osteoarthritis, stroke recovery needs, and fall-related injuries. A specialized Physiotherapist team can provide targeted geriatric rehabilitation that preserves independence and reduces the burden on acute care hospitals in</w:t>
      </w:r>
      <w:r>
        <w:t xml:space="preserve"> </w:t>
      </w:r>
      <w:r>
        <w:rPr>
          <w:bCs/>
          <w:b/>
        </w:rPr>
        <w:t xml:space="preserve">United States Houston</w:t>
      </w:r>
      <w:r>
        <w:t xml:space="preserve">.</w:t>
      </w:r>
    </w:p>
    <w:bookmarkEnd w:id="30"/>
    <w:bookmarkStart w:id="31" w:name="b.-occupational-health-needs-1"/>
    <w:p>
      <w:pPr>
        <w:pStyle w:val="Heading3"/>
      </w:pPr>
      <w:r>
        <w:rPr>
          <w:bCs/>
          <w:b/>
        </w:rPr>
        <w:t xml:space="preserve">b. Occupational Health Needs</w:t>
      </w:r>
    </w:p>
    <w:p>
      <w:pPr>
        <w:pStyle w:val="FirstParagraph"/>
      </w:pPr>
      <w:r>
        <w:t xml:space="preserve">Houston is an energy hub, with significant industrial activity in petrochemicals and manufacturing. Work-related injuries involving musculoskeletal strain are common. Employers in</w:t>
      </w:r>
      <w:r>
        <w:t xml:space="preserve"> </w:t>
      </w:r>
      <w:r>
        <w:rPr>
          <w:iCs/>
          <w:i/>
        </w:rPr>
        <w:t xml:space="preserve">Houston</w:t>
      </w:r>
      <w:r>
        <w:t xml:space="preserve"> </w:t>
      </w:r>
      <w:r>
        <w:t xml:space="preserve">are increasingly seeking cost-effective, high-quality outpatient Physiotherapist services to manage workers' compensation claims and facilitate early return-to-work programs.</w:t>
      </w:r>
    </w:p>
    <w:bookmarkEnd w:id="31"/>
    <w:bookmarkStart w:id="32" w:name="c.-sports-and-active-lifestyle-1"/>
    <w:p>
      <w:pPr>
        <w:pStyle w:val="Heading3"/>
      </w:pPr>
      <w:r>
        <w:rPr>
          <w:bCs/>
          <w:b/>
        </w:rPr>
        <w:t xml:space="preserve">c. Sports and Active Lifestyle</w:t>
      </w:r>
    </w:p>
    <w:p>
      <w:pPr>
        <w:pStyle w:val="FirstParagraph"/>
      </w:pPr>
      <w:r>
        <w:t xml:space="preserve">The culture of athletics in Texas, coupled with Houston’s professional sports teams ( Texans, Astros, Rockets), creates a robust market for sports medicine. Athletes at all levels require specialized Physiotherapist care for injury prevention and performance enhancement.</w:t>
      </w:r>
    </w:p>
    <w:bookmarkEnd w:id="32"/>
    <w:bookmarkEnd w:id="33"/>
    <w:bookmarkStart w:id="34" w:name="operational-strategy-1"/>
    <w:p>
      <w:pPr>
        <w:pStyle w:val="Heading2"/>
      </w:pPr>
      <w:r>
        <w:rPr>
          <w:bCs/>
          <w:b/>
        </w:rPr>
        <w:t xml:space="preserve">4. Operational Strategy</w:t>
      </w:r>
    </w:p>
    <w:p>
      <w:pPr>
        <w:pStyle w:val="FirstParagraph"/>
      </w:pPr>
      <w:r>
        <w:t xml:space="preserve">To successfully implement this initiative in</w:t>
      </w:r>
      <w:r>
        <w:t xml:space="preserve"> </w:t>
      </w:r>
      <w:r>
        <w:rPr>
          <w:bCs/>
          <w:b/>
        </w:rPr>
        <w:t xml:space="preserve">Houston</w:t>
      </w:r>
      <w:r>
        <w:t xml:space="preserve">, the following operational pillars will be established:</w:t>
      </w:r>
    </w:p>
    <w:p>
      <w:pPr>
        <w:numPr>
          <w:ilvl w:val="0"/>
          <w:numId w:val="1002"/>
        </w:numPr>
        <w:pStyle w:val="Compact"/>
      </w:pPr>
      <w:r>
        <w:rPr>
          <w:bCs/>
          <w:b/>
        </w:rPr>
        <w:t xml:space="preserve">Licensing and Compliance:</w:t>
      </w:r>
      <w:r>
        <w:t xml:space="preserve">All Physiotherapist staff must be licensed by the Texas Board of Physical Therapy Examiners. The project team will ensure strict adherence to United States federal regulations, including HIPAA compliance, which is particularly scrutinized in large healthcare systems.</w:t>
      </w:r>
    </w:p>
    <w:p>
      <w:pPr>
        <w:numPr>
          <w:ilvl w:val="0"/>
          <w:numId w:val="1002"/>
        </w:numPr>
        <w:pStyle w:val="Compact"/>
      </w:pPr>
      <w:r>
        <w:rPr>
          <w:bCs/>
          <w:b/>
        </w:rPr>
        <w:t xml:space="preserve">Tech Integration:</w:t>
      </w:r>
      <w:r>
        <w:t xml:space="preserve">We will deploy telehealth platforms for initial Physiotherapist consultations. This is crucial for</w:t>
      </w:r>
      <w:r>
        <w:t xml:space="preserve"> </w:t>
      </w:r>
      <w:r>
        <w:rPr>
          <w:iCs/>
          <w:i/>
        </w:rPr>
        <w:t xml:space="preserve">Houston</w:t>
      </w:r>
    </w:p>
    <w:p>
      <w:pPr>
        <w:numPr>
          <w:ilvl w:val="0"/>
          <w:numId w:val="1002"/>
        </w:numPr>
        <w:pStyle w:val="Compact"/>
      </w:pPr>
      <w:r>
        <w:rPr>
          <w:bCs/>
          <w:b/>
        </w:rPr>
        <w:t xml:space="preserve">Multidisciplinary Collaboration:</w:t>
      </w:r>
      <w:r>
        <w:t xml:space="preserve">Physiotherapist teams will be integrated directly with orthopedic surgeons and primary care providers within the United States Houston network. This ensures a seamless continuum of care from surgery to rehabilitation.</w:t>
      </w:r>
    </w:p>
    <w:bookmarkEnd w:id="34"/>
    <w:bookmarkStart w:id="35" w:name="Xcda1ce4730ebcac90edb17f0fc622b2f3bf390e"/>
    <w:p>
      <w:pPr>
        <w:pStyle w:val="Heading2"/>
      </w:pPr>
      <w:r>
        <w:rPr>
          <w:bCs/>
          <w:b/>
        </w:rPr>
        <w:t xml:space="preserve">D. Staffing Model for Physiotherapist Units</w:t>
      </w:r>
    </w:p>
    <w:p>
      <w:pPr>
        <w:pStyle w:val="FirstParagraph"/>
      </w:pPr>
      <w:r>
        <w:t xml:space="preserve">The staffing structure will include:</w:t>
      </w:r>
    </w:p>
    <w:p>
      <w:pPr>
        <w:pStyle w:val="BodyText"/>
      </w:pPr>
      <w:r>
        <w:rPr>
          <w:bCs/>
          <w:b/>
        </w:rPr>
        <w:t xml:space="preserve">Role</w:t>
      </w:r>
    </w:p>
    <w:p>
      <w:pPr>
        <w:pStyle w:val="BodyText"/>
      </w:pPr>
      <w:r>
        <w:rPr>
          <w:bCs/>
          <w:b/>
        </w:rPr>
        <w:t xml:space="preserve">Description</w:t>
      </w:r>
    </w:p>
    <w:p>
      <w:pPr>
        <w:pStyle w:val="BodyText"/>
      </w:pPr>
      <w:r>
        <w:t xml:space="preserve">Status in United States Houston</w:t>
      </w:r>
    </w:p>
    <w:p>
      <w:pPr>
        <w:pStyle w:val="BodyText"/>
      </w:pPr>
      <w:r>
        <w:t xml:space="preserve">Senior Physiotherapist</w:t>
      </w:r>
      <w:r>
        <w:br/>
      </w:r>
      <w:r>
        <w:t xml:space="preserve">(DPT)</w:t>
      </w:r>
    </w:p>
    <w:p>
      <w:pPr>
        <w:pStyle w:val="BodyText"/>
      </w:pPr>
      <w:r>
        <w:t xml:space="preserve">Leads complex cases in United States Houston, oversees junior staff.</w:t>
      </w:r>
    </w:p>
    <w:bookmarkEnd w:id="35"/>
    <w:bookmarkEnd w:id="36"/>
    <w:bookmarkStart w:id="45" w:name="future-care-integration-project-report-1"/>
    <w:p>
      <w:pPr>
        <w:pStyle w:val="Heading1"/>
      </w:pPr>
      <w:r>
        <w:rPr>
          <w:bCs/>
          <w:b/>
        </w:rPr>
        <w:t xml:space="preserve">FUTURE CARE INTEGRATION PROJECT REPORT</w:t>
      </w:r>
    </w:p>
    <w:p>
      <w:pPr>
        <w:pStyle w:val="FirstParagraph"/>
      </w:pPr>
      <w:r>
        <w:rPr>
          <w:iCs/>
          <w:i/>
        </w:rPr>
        <w:t xml:space="preserve">Evaluating the Strategic Deployment of Physiotherapist Services in United States Houston</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Future Care Health Systems</w:t>
      </w:r>
      <w:r>
        <w:br/>
      </w:r>
    </w:p>
    <w:p>
      <w:pPr>
        <w:pStyle w:val="BodyText"/>
      </w:pPr>
      <w:r>
        <w:rPr>
          <w:iCs/>
          <w:i/>
        </w:rPr>
        <w:t xml:space="preserve">This document serves as a comprehensive Project Report detailing the operational, clinical, and economic feasibility of establishing a dedicated Physiotherapist service line within the United States Houston healthcare network. The report outlines the critical need for specialized rehabilitation services in this specific geographic region.</w:t>
      </w:r>
    </w:p>
    <w:bookmarkStart w:id="37" w:name="executive-summary-2"/>
    <w:p>
      <w:pPr>
        <w:pStyle w:val="Heading2"/>
      </w:pPr>
      <w:r>
        <w:rPr>
          <w:bCs/>
          <w:b/>
        </w:rPr>
        <w:t xml:space="preserve">1. Executive Summary</w:t>
      </w:r>
    </w:p>
    <w:p>
      <w:pPr>
        <w:pStyle w:val="FirstParagraph"/>
      </w:pPr>
      <w:r>
        <w:t xml:space="preserve">The United States healthcare landscape is undergoing significant transformation, driven by an aging population and a growing emphasis on outpatient care models. Within this context,</w:t>
      </w:r>
      <w:r>
        <w:t xml:space="preserve"> </w:t>
      </w:r>
      <w:r>
        <w:rPr>
          <w:bCs/>
          <w:b/>
        </w:rPr>
        <w:t xml:space="preserve">Houston</w:t>
      </w:r>
      <w:r>
        <w:t xml:space="preserve">, as the largest city in Texas and the fourth-largest in the nation, presents a unique market opportunity. This Project Report analyzes the demand for specialized Physiotherapist services in Houston. The findings indicate a substantial gap between current service availability and patient needs, particularly post-surgical rehabilitation and chronic pain management. By integrating advanced Physiotherapist protocols into our United States Houston facilities, we aim to improve patient outcomes, reduce hospital readmission rates, and capture a significant share of the regional healthcare market.</w:t>
      </w:r>
    </w:p>
    <w:bookmarkEnd w:id="37"/>
    <w:bookmarkStart w:id="38" w:name="introduction-and-background-2"/>
    <w:p>
      <w:pPr>
        <w:pStyle w:val="Heading2"/>
      </w:pPr>
      <w:r>
        <w:rPr>
          <w:bCs/>
          <w:b/>
        </w:rPr>
        <w:t xml:space="preserve">2. Introduction and Background</w:t>
      </w:r>
    </w:p>
    <w:p>
      <w:pPr>
        <w:pStyle w:val="FirstParagraph"/>
      </w:pPr>
      <w:r>
        <w:t xml:space="preserve">Houston is characterized by a diverse demographic profile, including a large military population associated with Fort Bend County and nearby bases, as well as a rapidly growing retiree community in surrounding suburbs like The Woodlands and Katy. Furthermore, the presence of the Texas Medical Center (TMC), one of the largest medical complexes in the world, sets a high standard for specialized care expectations among Houston residents. However, despite TMC’s prominence many residents face barriers to accessing timely physiotherapy due to long wait times and complex referral processes.</w:t>
      </w:r>
    </w:p>
    <w:p>
      <w:pPr>
        <w:pStyle w:val="BodyText"/>
      </w:pPr>
      <w:r>
        <w:t xml:space="preserve">This Project Report argues that establishing a dedicated Physiotherapist unit within our United States Houston network is not merely an expansion but a necessity. The term "Physiotherapist" in the United States context specifically refers to Doctor of Physical Therapy (DPT) professionals who are licensed to evaluate, diagnose, and treat movement dysfunction. In</w:t>
      </w:r>
      <w:r>
        <w:t xml:space="preserve"> </w:t>
      </w:r>
      <w:r>
        <w:rPr>
          <w:bCs/>
          <w:b/>
        </w:rPr>
        <w:t xml:space="preserve">United States Houston</w:t>
      </w:r>
      <w:r>
        <w:t xml:space="preserve">, where lifestyle-related musculoskeletal conditions are prevalent due to active urban living and sports culture, the demand for such expertise is critical.</w:t>
      </w:r>
    </w:p>
    <w:bookmarkEnd w:id="38"/>
    <w:bookmarkStart w:id="42" w:name="X71708b5cd9f5ada77d78bd4024e05d6caeb9e4c"/>
    <w:p>
      <w:pPr>
        <w:pStyle w:val="Heading2"/>
      </w:pPr>
      <w:r>
        <w:rPr>
          <w:bCs/>
          <w:b/>
        </w:rPr>
        <w:t xml:space="preserve">3. Market Analysis: The United States Houston Context</w:t>
      </w:r>
    </w:p>
    <w:p>
      <w:pPr>
        <w:pStyle w:val="FirstParagraph"/>
      </w:pPr>
      <w:r>
        <w:t xml:space="preserve">The healthcare market in</w:t>
      </w:r>
    </w:p>
    <w:p>
      <w:pPr>
        <w:pStyle w:val="BodyText"/>
      </w:pPr>
      <w:r>
        <w:t xml:space="preserve">Houstonis highly competitive yet fragmented regarding rehabilitation services. Our analysis identifies three key drivers for this project:</w:t>
      </w:r>
    </w:p>
    <w:bookmarkStart w:id="39" w:name="X69a5859c7b1fbb2d1d8302182a1725e039d3532"/>
    <w:p>
      <w:pPr>
        <w:pStyle w:val="Heading3"/>
      </w:pPr>
      <w:r>
        <w:rPr>
          <w:bCs/>
          <w:b/>
        </w:rPr>
        <w:t xml:space="preserve">a. Demographic Shifts in United States Houston</w:t>
      </w:r>
    </w:p>
    <w:p>
      <w:pPr>
        <w:pStyle w:val="FirstParagraph"/>
      </w:pPr>
      <w:r>
        <w:t xml:space="preserve">The aging population in</w:t>
      </w:r>
      <w:r>
        <w:t xml:space="preserve"> </w:t>
      </w:r>
      <w:r>
        <w:rPr>
          <w:iCs/>
          <w:i/>
        </w:rPr>
        <w:t xml:space="preserve">Houston</w:t>
      </w:r>
      <w:r>
        <w:t xml:space="preserve"> </w:t>
      </w:r>
      <w:r>
        <w:t xml:space="preserve">is projected to increase by 20% over the next decade. Older adults are disproportionately affected by osteoarthritis, stroke recovery needs, and fall-related injuries. A specialized Physiotherapist team can provide targeted geriatric rehabilitation that preserves independence and reduces the burden on acute care hospitals in</w:t>
      </w:r>
      <w:r>
        <w:t xml:space="preserve"> </w:t>
      </w:r>
      <w:r>
        <w:rPr>
          <w:bCs/>
          <w:b/>
        </w:rPr>
        <w:t xml:space="preserve">United States Houston</w:t>
      </w:r>
      <w:r>
        <w:t xml:space="preserve">.</w:t>
      </w:r>
    </w:p>
    <w:bookmarkEnd w:id="39"/>
    <w:bookmarkStart w:id="40" w:name="b.-occupational-health-needs-2"/>
    <w:p>
      <w:pPr>
        <w:pStyle w:val="Heading3"/>
      </w:pPr>
      <w:r>
        <w:rPr>
          <w:bCs/>
          <w:b/>
        </w:rPr>
        <w:t xml:space="preserve">b. Occupational Health Needs</w:t>
      </w:r>
    </w:p>
    <w:p>
      <w:pPr>
        <w:pStyle w:val="FirstParagraph"/>
      </w:pPr>
      <w:r>
        <w:t xml:space="preserve">Houston is an energy hub, with significant industrial activity in petrochemicals and manufacturing. Work-related injuries involving musculoskeletal strain are common. Employers in</w:t>
      </w:r>
      <w:r>
        <w:t xml:space="preserve"> </w:t>
      </w:r>
      <w:r>
        <w:rPr>
          <w:iCs/>
          <w:i/>
        </w:rPr>
        <w:t xml:space="preserve">Houston</w:t>
      </w:r>
      <w:r>
        <w:t xml:space="preserve"> </w:t>
      </w:r>
      <w:r>
        <w:t xml:space="preserve">are increasingly seeking cost-effective, high-quality outpatient Physiotherapist services to manage workers' compensation claims and facilitate early return-to-work programs.</w:t>
      </w:r>
    </w:p>
    <w:bookmarkEnd w:id="40"/>
    <w:bookmarkStart w:id="41" w:name="c.-sports-and-active-lifestyle-2"/>
    <w:p>
      <w:pPr>
        <w:pStyle w:val="Heading3"/>
      </w:pPr>
      <w:r>
        <w:rPr>
          <w:bCs/>
          <w:b/>
        </w:rPr>
        <w:t xml:space="preserve">c. Sports and Active Lifestyle</w:t>
      </w:r>
    </w:p>
    <w:p>
      <w:pPr>
        <w:pStyle w:val="FirstParagraph"/>
      </w:pPr>
      <w:r>
        <w:t xml:space="preserve">The culture of athletics in Texas, coupled with Houston’s professional sports teams (Texans, Astros, Rockets), creates a robust market for sports medicine. Athletes at all levels require specialized Physiotherapist care for injury prevention and performance enhancement.</w:t>
      </w:r>
    </w:p>
    <w:bookmarkEnd w:id="41"/>
    <w:bookmarkEnd w:id="42"/>
    <w:bookmarkStart w:id="43" w:name="operational-strategy-2"/>
    <w:p>
      <w:pPr>
        <w:pStyle w:val="Heading2"/>
      </w:pPr>
      <w:r>
        <w:rPr>
          <w:bCs/>
          <w:b/>
        </w:rPr>
        <w:t xml:space="preserve">4. Operational Strategy</w:t>
      </w:r>
    </w:p>
    <w:p>
      <w:pPr>
        <w:pStyle w:val="FirstParagraph"/>
      </w:pPr>
      <w:r>
        <w:t xml:space="preserve">To successfully implement this initiative in</w:t>
      </w:r>
    </w:p>
    <w:p>
      <w:pPr>
        <w:pStyle w:val="BodyText"/>
      </w:pPr>
      <w:r>
        <w:t xml:space="preserve">Houston, the following operational pillars will be established:</w:t>
      </w:r>
    </w:p>
    <w:p>
      <w:pPr>
        <w:numPr>
          <w:ilvl w:val="0"/>
          <w:numId w:val="1003"/>
        </w:numPr>
        <w:pStyle w:val="Compact"/>
      </w:pPr>
      <w:r>
        <w:rPr>
          <w:bCs/>
          <w:b/>
        </w:rPr>
        <w:t xml:space="preserve">Licensing and Compliance:</w:t>
      </w:r>
      <w:r>
        <w:t xml:space="preserve">All Physiotherapist staff must be licensed by the Texas Board of Physical Therapy Examiners. The project team will ensure strict adherence to United States federal regulations, including HIPAA compliance, which is particularly scrutinized in large healthcare systems.</w:t>
      </w:r>
    </w:p>
    <w:p>
      <w:pPr>
        <w:numPr>
          <w:ilvl w:val="0"/>
          <w:numId w:val="1003"/>
        </w:numPr>
        <w:pStyle w:val="Compact"/>
      </w:pPr>
      <w:r>
        <w:rPr>
          <w:bCs/>
          <w:b/>
        </w:rPr>
        <w:t xml:space="preserve">Tech Integration:</w:t>
      </w:r>
      <w:r>
        <w:t xml:space="preserve">We will deploy telehealth platforms for initial Physiotherapist consultations. This is crucial for</w:t>
      </w:r>
      <w:r>
        <w:t xml:space="preserve"> </w:t>
      </w:r>
      <w:r>
        <w:rPr>
          <w:iCs/>
          <w:i/>
        </w:rPr>
        <w:t xml:space="preserve">Houston</w:t>
      </w:r>
    </w:p>
    <w:p>
      <w:pPr>
        <w:numPr>
          <w:ilvl w:val="0"/>
          <w:numId w:val="1003"/>
        </w:numPr>
        <w:pStyle w:val="Compact"/>
      </w:pPr>
      <w:r>
        <w:t xml:space="preserve">Multidisciplinary Collaboration:Physiotherapist teams will be integrated directly with orthopedic surgeons and primary care providers within the United States Houston network. This ensures a seamless continuum of care from surgery to rehabilitation.</w:t>
      </w:r>
    </w:p>
    <w:bookmarkEnd w:id="43"/>
    <w:bookmarkStart w:id="44" w:name="Xd33cfb5a5bc31615f8ccfa47f1cdc745bc63b1c"/>
    <w:p>
      <w:pPr>
        <w:pStyle w:val="Heading2"/>
      </w:pPr>
      <w:r>
        <w:rPr>
          <w:bCs/>
          <w:b/>
        </w:rPr>
        <w:t xml:space="preserve">D. Staffing Model for Physiotherapist Units</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Implementation in United States Houston</dc:title>
  <dc:creator/>
  <dc:language>en</dc:language>
  <cp:keywords/>
  <dcterms:created xsi:type="dcterms:W3CDTF">2026-07-29T16:42:00Z</dcterms:created>
  <dcterms:modified xsi:type="dcterms:W3CDTF">2026-07-29T16:42:00Z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