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Physiotherapist</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Miami</w:t>
      </w:r>
    </w:p>
    <w:p>
      <w:pPr>
        <w:pStyle w:val="FirstParagraph"/>
      </w:pPr>
      <w:r>
        <w:t xml:space="preserve">```html</w:t>
      </w:r>
    </w:p>
    <w:bookmarkStart w:id="26" w:name="Xe75242bf64af852999708e35edc6f5c439d24c5"/>
    <w:p>
      <w:pPr>
        <w:pStyle w:val="Heading1"/>
      </w:pPr>
      <w:r>
        <w:rPr>
          <w:bCs/>
          <w:b/>
        </w:rPr>
        <w:t xml:space="preserve">Project Report:</w:t>
      </w:r>
      <w:r>
        <w:br/>
      </w:r>
      <w:r>
        <w:t xml:space="preserve">Implementation of Specialized</w:t>
      </w:r>
      <w:r>
        <w:t xml:space="preserve"> </w:t>
      </w:r>
      <w:r>
        <w:t xml:space="preserve">Physiotherapist</w:t>
      </w:r>
      <w:r>
        <w:t xml:space="preserve"> </w:t>
      </w:r>
      <w:r>
        <w:t xml:space="preserve">Services in the United States Miami Region</w:t>
      </w:r>
    </w:p>
    <w:p>
      <w:pPr>
        <w:pStyle w:val="FirstParagraph"/>
      </w:pPr>
      <w:r>
        <w:rPr>
          <w:bCs/>
          <w:b/>
        </w:rPr>
        <w:t xml:space="preserve">Date:</w:t>
      </w:r>
      <w:r>
        <w:t xml:space="preserve"> October 26, 2023</w:t>
      </w:r>
      <w:r>
        <w:br/>
      </w:r>
      <w:r>
        <w:rPr>
          <w:bCs/>
          <w:b/>
        </w:rPr>
        <w:t xml:space="preserve">To:</w:t>
      </w:r>
      <w:r>
        <w:t xml:space="preserve"> Stakeholders and Healthcare Administration Boards</w:t>
      </w:r>
      <w:r>
        <w:br/>
      </w:r>
      <w:r>
        <w:rPr>
          <w:bCs/>
          <w:b/>
        </w:rPr>
        <w:t xml:space="preserve">From: </w:t>
      </w:r>
      <w:r>
        <w:t xml:space="preserve">The Project Implementation Committee</w:t>
      </w:r>
      <w:r>
        <w:br/>
      </w:r>
    </w:p>
    <w:p>
      <w:pPr>
        <w:pStyle w:val="BodyText"/>
      </w:pPr>
      <w:r>
        <w:t xml:space="preserve">Subject: Facilitating Enhanced Physical Therapy Infrastructure in United States Miami</w:t>
      </w:r>
    </w:p>
    <w:bookmarkStart w:id="20" w:name="project-report-executive-summary"/>
    <w:p>
      <w:pPr>
        <w:pStyle w:val="Heading2"/>
      </w:pPr>
      <w:r>
        <w:t xml:space="preserve">Project Report</w:t>
      </w:r>
      <w:r>
        <w:t xml:space="preserve">: Executive Summary</w:t>
      </w:r>
    </w:p>
    <w:p>
      <w:pPr>
        <w:pStyle w:val="FirstParagraph"/>
      </w:pPr>
      <w:r>
        <w:t xml:space="preserve">This comprehensive document serves as a detailed</w:t>
      </w:r>
      <w:r>
        <w:t xml:space="preserve"> </w:t>
      </w:r>
      <w:r>
        <w:rPr>
          <w:bCs/>
          <w:b/>
        </w:rPr>
        <w:t xml:space="preserve">Project Report</w:t>
      </w:r>
      <w:r>
        <w:t xml:space="preserve">United States Miami</w:t>
      </w:r>
      <w:r>
        <w:t xml:space="preserve"> </w:t>
      </w:r>
      <w:r>
        <w:t xml:space="preserve">region. As a global hub for tourism, commerce, and diverse demographics, Miami presents unique challenges and opportunities for healthcare providers. This report outlines the current landscape, identifies critical gaps in service delivery related to specialized</w:t>
      </w:r>
      <w:r>
        <w:t xml:space="preserve"> </w:t>
      </w:r>
      <w:r>
        <w:rPr>
          <w:bCs/>
          <w:b/>
        </w:rPr>
        <w:t xml:space="preserve">Physiotherapist</w:t>
      </w:r>
      <w:r>
        <w:t xml:space="preserve"> </w:t>
      </w:r>
      <w:r>
        <w:t xml:space="preserve">care, and proposes actionable strategies to enhance patient outcomes.</w:t>
      </w:r>
    </w:p>
    <w:p>
      <w:pPr>
        <w:pStyle w:val="BodyText"/>
      </w:pPr>
      <w:r>
        <w:t xml:space="preserve">The focus of this initiative is not merely on increasing the number of clinics, but on elevating the standard of care through evidence-based practices tailored to the specific needs of the</w:t>
      </w:r>
      <w:r>
        <w:t xml:space="preserve"> </w:t>
      </w:r>
      <w:r>
        <w:rPr>
          <w:bCs/>
          <w:b/>
        </w:rPr>
        <w:t xml:space="preserve">United States Miami</w:t>
      </w:r>
      <w:r>
        <w:t xml:space="preserve"> </w:t>
      </w:r>
      <w:r>
        <w:t xml:space="preserve">population. This includes addressing sports injuries prevalent in a warm-climate athletic culture, managing chronic pain in an aging demographic, and providing rehabilitation services for patients suffering from post-surgical complications.</w:t>
      </w:r>
    </w:p>
    <w:bookmarkEnd w:id="20"/>
    <w:bookmarkStart w:id="21" w:name="Xa6e4778db382e1f1fd363052da1d0fa0ed3ad30"/>
    <w:p>
      <w:pPr>
        <w:pStyle w:val="Heading2"/>
      </w:pPr>
      <w:r>
        <w:t xml:space="preserve">The Healthcare Landscape in United States Miami</w:t>
      </w:r>
    </w:p>
    <w:p>
      <w:pPr>
        <w:pStyle w:val="FirstParagraph"/>
      </w:pPr>
      <w:r>
        <w:t xml:space="preserve">Miami, located in the heart of South Florida within the</w:t>
      </w:r>
      <w:r>
        <w:t xml:space="preserve"> </w:t>
      </w:r>
      <w:r>
        <w:rPr>
          <w:bCs/>
          <w:b/>
        </w:rPr>
        <w:t xml:space="preserve">United States</w:t>
      </w:r>
      <w:r>
        <w:t xml:space="preserve">, is characterized by a vibrant lifestyle that heavily influences its healthcare requirements. The city boasts one of the highest rates of active lifestyles, contributing to a high volume of sports-related injuries ranging from football and soccer to recreational beach activities like surfing and volleyball. Consequently, the demand for skilled</w:t>
      </w:r>
      <w:r>
        <w:t xml:space="preserve"> </w:t>
      </w:r>
      <w:r>
        <w:rPr>
          <w:bCs/>
          <w:b/>
        </w:rPr>
        <w:t xml:space="preserve">Physiotherapist</w:t>
      </w:r>
      <w:r>
        <w:t xml:space="preserve"> </w:t>
      </w:r>
      <w:r>
        <w:t xml:space="preserve">professionals who specialize in orthopedics and sports medicine is exceptionally high.</w:t>
      </w:r>
    </w:p>
    <w:p>
      <w:pPr>
        <w:pStyle w:val="BodyText"/>
      </w:pPr>
      <w:r>
        <w:t xml:space="preserve">Furthermore,</w:t>
      </w:r>
      <w:r>
        <w:t xml:space="preserve"> </w:t>
      </w:r>
      <w:r>
        <w:rPr>
          <w:bCs/>
          <w:b/>
        </w:rPr>
        <w:t xml:space="preserve">United States Miami</w:t>
      </w:r>
      <w:r>
        <w:t xml:space="preserve"> </w:t>
      </w:r>
      <w:r>
        <w:t xml:space="preserve">has a rapidly aging population. This demographic shift has led to an increased prevalence of conditions such as osteoarthritis, stroke recovery needs, and balance disorders. The intersection of these two distinct patient groups—the young, active athlete and the elderly individual seeking mobility independence—requires a nuanced approach to physiotherapy that is rarely found in other regions.</w:t>
      </w:r>
    </w:p>
    <w:p>
      <w:pPr>
        <w:pStyle w:val="BodyText"/>
      </w:pPr>
      <w:r>
        <w:t xml:space="preserve">The local healthcare infrastructure in</w:t>
      </w:r>
      <w:r>
        <w:t xml:space="preserve"> </w:t>
      </w:r>
      <w:r>
        <w:rPr>
          <w:bCs/>
          <w:b/>
        </w:rPr>
        <w:t xml:space="preserve">United States Miami</w:t>
      </w:r>
      <w:r>
        <w:t xml:space="preserve"> </w:t>
      </w:r>
      <w:r>
        <w:t xml:space="preserve">is robust but fragmented. While major hospitals provide acute care, there are significant bottlenecks in post-acute rehabilitation. Patients often face long wait times for outpatient</w:t>
      </w:r>
      <w:r>
        <w:t xml:space="preserve"> </w:t>
      </w:r>
      <w:r>
        <w:rPr>
          <w:bCs/>
          <w:b/>
        </w:rPr>
        <w:t xml:space="preserve">Physiotherapist</w:t>
      </w:r>
      <w:r>
        <w:t xml:space="preserve"> </w:t>
      </w:r>
      <w:r>
        <w:t xml:space="preserve">appointments, which can delay recovery and increase the risk of chronic disability. This project report highlights the urgent need to streamline access to these essential services.</w:t>
      </w:r>
    </w:p>
    <w:bookmarkEnd w:id="21"/>
    <w:bookmarkStart w:id="22" w:name="X57d2eab521028a04536fa3b1f6514261eeccc2c"/>
    <w:p>
      <w:pPr>
        <w:pStyle w:val="Heading2"/>
      </w:pPr>
      <w:r>
        <w:t xml:space="preserve">Roles and Responsibilities of a Physiotherapist in this Context</w:t>
      </w:r>
    </w:p>
    <w:p>
      <w:pPr>
        <w:pStyle w:val="FirstParagraph"/>
      </w:pPr>
      <w:r>
        <w:t xml:space="preserve">In the context of this project, the role of the</w:t>
      </w:r>
      <w:r>
        <w:t xml:space="preserve"> </w:t>
      </w:r>
      <w:r>
        <w:rPr>
          <w:bCs/>
          <w:b/>
        </w:rPr>
        <w:t xml:space="preserve">Physiotherapist</w:t>
      </w:r>
      <w:r>
        <w:t xml:space="preserve"> </w:t>
      </w:r>
      <w:r>
        <w:t xml:space="preserve">extends beyond traditional physical manipulation. A modern</w:t>
      </w:r>
      <w:r>
        <w:t xml:space="preserve"> </w:t>
      </w:r>
      <w:r>
        <w:rPr>
          <w:bCs/>
          <w:b/>
        </w:rPr>
        <w:t xml:space="preserve">Physiotherapist</w:t>
      </w:r>
      <w:r>
        <w:t xml:space="preserve"> </w:t>
      </w:r>
      <w:r>
        <w:t xml:space="preserve">operating in</w:t>
      </w:r>
      <w:r>
        <w:t xml:space="preserve"> </w:t>
      </w:r>
      <w:r>
        <w:rPr>
          <w:bCs/>
          <w:b/>
        </w:rPr>
        <w:t xml:space="preserve">United States Miami</w:t>
      </w:r>
      <w:r>
        <w:t xml:space="preserve"> </w:t>
      </w:r>
      <w:r>
        <w:t xml:space="preserve">is expected to serve as a primary care provider for musculoskeletal health. Their responsibilities include:</w:t>
      </w:r>
    </w:p>
    <w:p>
      <w:pPr>
        <w:numPr>
          <w:ilvl w:val="0"/>
          <w:numId w:val="1001"/>
        </w:numPr>
        <w:pStyle w:val="Compact"/>
      </w:pPr>
      <w:r>
        <w:t xml:space="preserve">Clinical Assessment: Conducting thorough initial evaluations to diagnose movement dysfunctions and create personalized treatment plans.</w:t>
      </w:r>
    </w:p>
    <w:p>
      <w:pPr>
        <w:numPr>
          <w:ilvl w:val="0"/>
          <w:numId w:val="1001"/>
        </w:numPr>
        <w:pStyle w:val="Compact"/>
      </w:pPr>
      <w:r>
        <w:rPr>
          <w:bCs/>
          <w:b/>
        </w:rPr>
        <w:t xml:space="preserve">Treatment Implementation: </w:t>
      </w:r>
      <w:r>
        <w:t xml:space="preserve">Utilizing manual therapy, therapeutic exercises, electrotherapy, and modalities such as ultrasound or laser therapy to reduce pain and restore function.</w:t>
      </w:r>
    </w:p>
    <w:p>
      <w:pPr>
        <w:numPr>
          <w:ilvl w:val="0"/>
          <w:numId w:val="1001"/>
        </w:numPr>
        <w:pStyle w:val="Compact"/>
      </w:pPr>
      <w:r>
        <w:t xml:space="preserve">Patient Education:  Empowering patients with knowledge about injury prevention and long-term self-management strategies.</w:t>
      </w:r>
    </w:p>
    <w:p>
      <w:pPr>
        <w:numPr>
          <w:ilvl w:val="0"/>
          <w:numId w:val="1001"/>
        </w:numPr>
        <w:pStyle w:val="Compact"/>
      </w:pPr>
      <w:r>
        <w:t xml:space="preserve">Cross-Functional Collaboration:  Working closely with physicians, occupational therapists, and specialists within the</w:t>
      </w:r>
      <w:r>
        <w:t xml:space="preserve"> </w:t>
      </w:r>
      <w:r>
        <w:rPr>
          <w:bCs/>
          <w:b/>
        </w:rPr>
        <w:t xml:space="preserve">United States Miami</w:t>
      </w:r>
      <w:r>
        <w:t xml:space="preserve"> </w:t>
      </w:r>
      <w:r>
        <w:t xml:space="preserve">healthcare network to ensure holistic patient care.</w:t>
      </w:r>
    </w:p>
    <w:p>
      <w:pPr>
        <w:pStyle w:val="FirstParagraph"/>
      </w:pPr>
      <w:r>
        <w:t xml:space="preserve">The integration of telehealth solutions by</w:t>
      </w:r>
      <w:r>
        <w:t xml:space="preserve"> </w:t>
      </w:r>
      <w:r>
        <w:rPr>
          <w:bCs/>
          <w:b/>
        </w:rPr>
        <w:t xml:space="preserve">Physiotherapist</w:t>
      </w:r>
      <w:r>
        <w:t xml:space="preserve"> </w:t>
      </w:r>
      <w:r>
        <w:t xml:space="preserve">practitioners is also becoming a critical component of this project. Given the traffic congestion often experienced in</w:t>
      </w:r>
      <w:r>
        <w:t xml:space="preserve"> </w:t>
      </w:r>
      <w:r>
        <w:rPr>
          <w:bCs/>
          <w:b/>
        </w:rPr>
        <w:t xml:space="preserve">United States Miami</w:t>
      </w:r>
      <w:r>
        <w:t xml:space="preserve">, remote monitoring and virtual consultations offer a viable solution for follow-up care, ensuring continuity without burdening the patient with unnecessary travel.</w:t>
      </w:r>
    </w:p>
    <w:bookmarkEnd w:id="22"/>
    <w:bookmarkStart w:id="23" w:name="strategic-implementation-plan"/>
    <w:p>
      <w:pPr>
        <w:pStyle w:val="Heading2"/>
      </w:pPr>
      <w:r>
        <w:t xml:space="preserve">Strategic Implementation Plan</w:t>
      </w:r>
    </w:p>
    <w:p>
      <w:pPr>
        <w:pStyle w:val="FirstParagraph"/>
      </w:pPr>
      <w:r>
        <w:t xml:space="preserve">To successfully execute this project within the</w:t>
      </w:r>
      <w:r>
        <w:t xml:space="preserve"> </w:t>
      </w:r>
      <w:r>
        <w:rPr>
          <w:bCs/>
          <w:b/>
        </w:rPr>
        <w:t xml:space="preserve">United States Miami</w:t>
      </w:r>
      <w:r>
        <w:t xml:space="preserve"> </w:t>
      </w:r>
      <w:r>
        <w:t xml:space="preserve">jurisdiction, we propose a three-phase implementation plan:</w:t>
      </w:r>
    </w:p>
    <w:p>
      <w:pPr>
        <w:numPr>
          <w:ilvl w:val="0"/>
          <w:numId w:val="1002"/>
        </w:numPr>
        <w:pStyle w:val="Compact"/>
      </w:pPr>
      <w:r>
        <w:rPr>
          <w:bCs/>
          <w:b/>
        </w:rPr>
        <w:t xml:space="preserve">Phase 1: Needs Assessment and Resource Allocation (Months 1-3):  </w:t>
      </w:r>
    </w:p>
    <w:p>
      <w:pPr>
        <w:numPr>
          <w:ilvl w:val="1"/>
          <w:numId w:val="1003"/>
        </w:numPr>
        <w:pStyle w:val="Compact"/>
      </w:pPr>
      <w:r>
        <w:t xml:space="preserve">Analyze current wait times and patient satisfaction scores across existing clinics in</w:t>
      </w:r>
      <w:r>
        <w:t xml:space="preserve"> </w:t>
      </w:r>
      <w:r>
        <w:rPr>
          <w:bCs/>
          <w:b/>
        </w:rPr>
        <w:t xml:space="preserve">United States Miami</w:t>
      </w:r>
      <w:r>
        <w:t xml:space="preserve">.</w:t>
      </w:r>
    </w:p>
    <w:p>
      <w:pPr>
        <w:numPr>
          <w:ilvl w:val="1"/>
          <w:numId w:val="1003"/>
        </w:numPr>
        <w:pStyle w:val="Compact"/>
      </w:pPr>
      <w:r>
        <w:t xml:space="preserve">Determine the specific specialties of</w:t>
      </w:r>
      <w:r>
        <w:t xml:space="preserve"> </w:t>
      </w:r>
      <w:r>
        <w:rPr>
          <w:bCs/>
          <w:b/>
        </w:rPr>
        <w:t xml:space="preserve">Physiotherapist</w:t>
      </w:r>
      <w:r>
        <w:t xml:space="preserve"> </w:t>
      </w:r>
      <w:r>
        <w:t xml:space="preserve">staff required, with a focus on pediatric, geriatric, and sports medicine.</w:t>
      </w:r>
    </w:p>
    <w:p>
      <w:pPr>
        <w:numPr>
          <w:ilvl w:val="0"/>
          <w:numId w:val="1002"/>
        </w:numPr>
        <w:pStyle w:val="Compact"/>
      </w:pPr>
      <w:r>
        <w:rPr>
          <w:bCs/>
          <w:b/>
        </w:rPr>
        <w:t xml:space="preserve"> Phase 2: Recruitment and Training (Months 4-9):  </w:t>
      </w:r>
    </w:p>
    <w:p>
      <w:pPr>
        <w:numPr>
          <w:ilvl w:val="1"/>
          <w:numId w:val="1004"/>
        </w:numPr>
        <w:pStyle w:val="Compact"/>
      </w:pPr>
      <w:r>
        <w:t xml:space="preserve">Pilot recruitment drives targeting licensed</w:t>
      </w:r>
      <w:r>
        <w:t xml:space="preserve"> </w:t>
      </w:r>
      <w:r>
        <w:rPr>
          <w:bCs/>
          <w:b/>
        </w:rPr>
        <w:t xml:space="preserve">Physiotherapist</w:t>
      </w:r>
      <w:r>
        <w:t xml:space="preserve"> </w:t>
      </w:r>
      <w:r>
        <w:t xml:space="preserve">professionals relocating to the region.</w:t>
      </w:r>
    </w:p>
    <w:p>
      <w:pPr>
        <w:numPr>
          <w:ilvl w:val="1"/>
          <w:numId w:val="1004"/>
        </w:numPr>
        <w:pStyle w:val="Compact"/>
      </w:pPr>
      <w:r>
        <w:t xml:space="preserve">Establish training modules specific to the tropical climate's impact on musculoskeletal conditions, relevant to residents and tourists in</w:t>
      </w:r>
      <w:r>
        <w:t xml:space="preserve"> </w:t>
      </w:r>
      <w:r>
        <w:rPr>
          <w:bCs/>
          <w:b/>
        </w:rPr>
        <w:t xml:space="preserve">United States Miami</w:t>
      </w:r>
      <w:r>
        <w:t xml:space="preserve">.</w:t>
      </w:r>
    </w:p>
    <w:p>
      <w:pPr>
        <w:numPr>
          <w:ilvl w:val="0"/>
          <w:numId w:val="1002"/>
        </w:numPr>
        <w:pStyle w:val="Compact"/>
      </w:pPr>
      <w:r>
        <w:rPr>
          <w:bCs/>
          <w:b/>
        </w:rPr>
        <w:t xml:space="preserve"> Phase 3: Service Launch and Monitoring (Months 10-12):  </w:t>
      </w:r>
    </w:p>
    <w:p>
      <w:pPr>
        <w:numPr>
          <w:ilvl w:val="1"/>
          <w:numId w:val="1005"/>
        </w:numPr>
        <w:pStyle w:val="Compact"/>
      </w:pPr>
      <w:r>
        <w:t xml:space="preserve">Inaugurate new clinic wings dedicated to physiotherapy.</w:t>
      </w:r>
    </w:p>
    <w:p>
      <w:pPr>
        <w:numPr>
          <w:ilvl w:val="1"/>
          <w:numId w:val="1005"/>
        </w:numPr>
        <w:pStyle w:val="Compact"/>
      </w:pPr>
      <w:r>
        <w:t xml:space="preserve">Implement digital health records systems to track patient progress in real-time.</w:t>
      </w:r>
    </w:p>
    <w:p>
      <w:pPr>
        <w:numPr>
          <w:ilvl w:val="1"/>
          <w:numId w:val="1005"/>
        </w:numPr>
        <w:pStyle w:val="Compact"/>
      </w:pPr>
      <w:r>
        <w:t xml:space="preserve">Evaluate the impact on local healthcare metrics within the first quarter of operation.</w:t>
      </w:r>
    </w:p>
    <w:bookmarkEnd w:id="23"/>
    <w:bookmarkStart w:id="24" w:name="economic-and-social-impact-analysis"/>
    <w:p>
      <w:pPr>
        <w:pStyle w:val="Heading2"/>
      </w:pPr>
      <w:r>
        <w:t xml:space="preserve">Economic and Social Impact Analysis</w:t>
      </w:r>
    </w:p>
    <w:p>
      <w:pPr>
        <w:pStyle w:val="FirstParagraph"/>
      </w:pPr>
      <w:r>
        <w:t xml:space="preserve">The economic implications of enhancing</w:t>
      </w:r>
      <w:r>
        <w:t xml:space="preserve"> </w:t>
      </w:r>
      <w:r>
        <w:rPr>
          <w:bCs/>
          <w:b/>
        </w:rPr>
        <w:t xml:space="preserve">Physiotherapist</w:t>
      </w:r>
      <w:r>
        <w:t xml:space="preserve"> </w:t>
      </w:r>
      <w:r>
        <w:t xml:space="preserve">services in</w:t>
      </w:r>
      <w:r>
        <w:t xml:space="preserve"> </w:t>
      </w:r>
      <w:r>
        <w:rPr>
          <w:bCs/>
          <w:b/>
        </w:rPr>
        <w:t xml:space="preserve">United States Miami</w:t>
      </w:r>
      <w:r>
        <w:t xml:space="preserve"> </w:t>
      </w:r>
      <w:r>
        <w:t xml:space="preserve">are profound. By reducing the duration of recovery for sports injuries, we contribute to the productivity of the local workforce and the tourism industry, which relies heavily on active visitors. Additionally, improved physiotherapy care reduces the burden on emergency rooms and surgical centers by addressing musculoskeletal issues before they require invasive procedures.</w:t>
      </w:r>
    </w:p>
    <w:p>
      <w:pPr>
        <w:pStyle w:val="BodyText"/>
      </w:pPr>
      <w:r>
        <w:t xml:space="preserve">Socially, this project aims to improve quality of life for thousands of residents in</w:t>
      </w:r>
      <w:r>
        <w:t xml:space="preserve"> </w:t>
      </w:r>
      <w:r>
        <w:rPr>
          <w:bCs/>
          <w:b/>
        </w:rPr>
        <w:t xml:space="preserve">United States Miami</w:t>
      </w:r>
      <w:r>
        <w:t xml:space="preserve">. Accessible and affordable physiotherapy promotes independence among the elderly, reduces healthcare disparities in underserved communities, and fosters a culture of preventive health. The presence of highly skilled</w:t>
      </w:r>
      <w:r>
        <w:t xml:space="preserve"> </w:t>
      </w:r>
      <w:r>
        <w:rPr>
          <w:bCs/>
          <w:b/>
        </w:rPr>
        <w:t xml:space="preserve">Physiotherapist</w:t>
      </w:r>
      <w:r>
        <w:t xml:space="preserve"> </w:t>
      </w:r>
      <w:r>
        <w:t xml:space="preserve">professionals also elevates the city's reputation as a center for medical excellence.</w:t>
      </w:r>
    </w:p>
    <w:bookmarkEnd w:id="24"/>
    <w:bookmarkStart w:id="25" w:name="conclusion"/>
    <w:p>
      <w:pPr>
        <w:pStyle w:val="Heading2"/>
      </w:pPr>
      <w:r>
        <w:t xml:space="preserve">Conclusion</w:t>
      </w:r>
    </w:p>
    <w:p>
      <w:pPr>
        <w:pStyle w:val="FirstParagraph"/>
      </w:pPr>
      <w:r>
        <w:t xml:space="preserve">In conclusion, this</w:t>
      </w:r>
      <w:r>
        <w:t xml:space="preserve"> </w:t>
      </w:r>
      <w:r>
        <w:rPr>
          <w:bCs/>
          <w:b/>
        </w:rPr>
        <w:t xml:space="preserve">Project Report</w:t>
      </w:r>
      <w:r>
        <w:t xml:space="preserve"> emphasizes the critical need to strengthen physiotherapy infrastructure in</w:t>
      </w:r>
      <w:r>
        <w:t xml:space="preserve"> </w:t>
      </w:r>
      <w:r>
        <w:rPr>
          <w:bCs/>
          <w:b/>
        </w:rPr>
        <w:t xml:space="preserve">United States Miami</w:t>
      </w:r>
      <w:r>
        <w:t xml:space="preserve">. The demand for specialized</w:t>
      </w:r>
      <w:r>
        <w:t xml:space="preserve"> </w:t>
      </w:r>
      <w:r>
        <w:rPr>
          <w:bCs/>
          <w:b/>
        </w:rPr>
        <w:t xml:space="preserve">Physiotherapist</w:t>
      </w:r>
      <w:r>
        <w:t xml:space="preserve"> </w:t>
      </w:r>
      <w:r>
        <w:t xml:space="preserve">care is undeniable, driven by a unique demographic mix and lifestyle factors. By implementing the strategies outlined herein, we can ensure that residents and visitors alike have access to world-class rehabilitative services. This initiative will not only improve individual patient outcomes but also contribute significantly to the overall health and vitality of</w:t>
      </w:r>
      <w:r>
        <w:t xml:space="preserve"> </w:t>
      </w:r>
      <w:r>
        <w:rPr>
          <w:bCs/>
          <w:b/>
        </w:rPr>
        <w:t xml:space="preserve">United States Miami</w:t>
      </w:r>
      <w:r>
        <w:t xml:space="preserve">.</w:t>
      </w:r>
    </w:p>
    <w:p>
      <w:pPr>
        <w:pStyle w:val="BodyText"/>
      </w:pPr>
      <w:r>
        <w:t xml:space="preserve">We recommend immediate approval of the budget allocation for Phase 1 to begin this transformative project. The time is ripe to redefine physiotherapy standards in our region, ensuring that every individual in</w:t>
      </w:r>
      <w:r>
        <w:t xml:space="preserve"> </w:t>
      </w:r>
      <w:r>
        <w:rPr>
          <w:bCs/>
          <w:b/>
        </w:rPr>
        <w:t xml:space="preserve">United States Miami</w:t>
      </w:r>
      <w:r>
        <w:t xml:space="preserve"> </w:t>
      </w:r>
      <w:r>
        <w:t xml:space="preserve">can move freely and live fully.</w:t>
      </w:r>
    </w:p>
    <w:p>
      <w:pPr>
        <w:pStyle w:val="BodyText"/>
      </w:pPr>
      <w:r>
        <w:rPr>
          <w:iCs/>
          <w:i/>
        </w:rPr>
        <w:t xml:space="preserve">This document is confidential and intended solely for the use of the individuals or entities to whom it is addressed. Any reproduction, distribution, or disclosure without prior written consent from the Project Implementation Committee is strictly prohibited.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Physiotherapist Services in United States Miami</dc:title>
  <dc:creator/>
  <dc:language>en</dc:language>
  <cp:keywords/>
  <dcterms:created xsi:type="dcterms:W3CDTF">2026-07-29T18:22:55Z</dcterms:created>
  <dcterms:modified xsi:type="dcterms:W3CDTF">2026-07-29T18:22:55Z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