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c93bc868fb6b1043beba0123ebc728914dda304"/>
    <w:p>
      <w:pPr>
        <w:pStyle w:val="Heading1"/>
      </w:pPr>
      <w:r>
        <w:t xml:space="preserve">Project Report: The Strategic Implementation of Physiotherapist Services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Department &amp; Private Healthcare Investors</w:t>
      </w:r>
      <w:r>
        <w:br/>
      </w:r>
      <w:r>
        <w:br/>
      </w:r>
      <w:r>
        <w:t xml:space="preserve">Sector: Public Health and Clinical Services</w:t>
      </w:r>
      <w:r>
        <w:br/>
      </w:r>
    </w:p>
    <w:bookmarkStart w:id="20" w:name="X618ad34db612f9937e6afe6fd6f3096a279e285"/>
    <w:p>
      <w:pPr>
        <w:pStyle w:val="Heading2"/>
      </w:pPr>
      <w:r>
        <w:t xml:space="preserve">The Strategic Implementation of Physiotherapist Services in United States New York City</w:t>
      </w:r>
    </w:p>
    <w:p>
      <w:pPr>
        <w:pStyle w:val="FirstParagraph"/>
      </w:pPr>
      <w:r>
        <w:t xml:space="preserve">This document serves as a comprehensive Project Report detailing the current landscape, challenges, and strategic opportunities regarding the provision of physiotherapist services within the unique demographic and logistical framework of United States New York City. As urban centers globally evolve, so too does their healthcare infrastructure. In this context, United States New York City stands as a critical focal point for medical innovation and service delivery.</w:t>
      </w:r>
    </w:p>
    <w:bookmarkEnd w:id="20"/>
    <w:bookmarkStart w:id="21" w:name="executive-summary"/>
    <w:p>
      <w:pPr>
        <w:pStyle w:val="Heading2"/>
      </w:pPr>
      <w:r>
        <w:t xml:space="preserve">1. Executive Summary</w:t>
      </w:r>
    </w:p>
    <w:p>
      <w:pPr>
        <w:pStyle w:val="FirstParagraph"/>
      </w:pPr>
      <w:r>
        <w:t xml:space="preserve">The demand for specialized rehabilitation services is at an all-time high in major metropolitan areas, particularly in United States New York City. This project report analyzes the integration of licensed physiotherapist professionals into both public hospital systems and private community clinics. The primary objective is to enhance patient mobility, reduce long-term disability rates, and alleviate pressure on emergency room facilities by providing accessible outpatient care. Given the dense population and diverse demographics of United States New York City, a targeted approach to deploying physiotherapist resources is essential for optimizing health outcomes.</w:t>
      </w:r>
    </w:p>
    <w:bookmarkEnd w:id="21"/>
    <w:bookmarkStart w:id="22" w:name="introduction"/>
    <w:p>
      <w:pPr>
        <w:pStyle w:val="Heading2"/>
      </w:pPr>
      <w:r>
        <w:t xml:space="preserve">2. Introduction</w:t>
      </w:r>
    </w:p>
    <w:p>
      <w:pPr>
        <w:pStyle w:val="FirstParagraph"/>
      </w:pPr>
      <w:r>
        <w:t xml:space="preserve">The role of a physiotherapist has expanded significantly in recent years, moving beyond post-surgical rehabilitation to include preventative care, geriatric support, and sports medicine. In United States New York City, the sheer volume of patients requires a robust network of physical therapy providers. This report outlines the necessity for increased collaboration between healthcare administrators and physiotherapist practitioners to meet the growing needs of residents.</w:t>
      </w:r>
    </w:p>
    <w:p>
      <w:pPr>
        <w:pStyle w:val="BodyText"/>
      </w:pPr>
      <w:r>
        <w:t xml:space="preserve">The scope of this project covers three main boroughs (Manhattan, Brooklyn, and Queens) as representative samples for pilot implementation. The focus remains on ensuring that every patient in United States New York City has equitable access to high-quality physiotherapist services, regardless of socioeconomic status or neighborhood.</w:t>
      </w:r>
    </w:p>
    <w:bookmarkEnd w:id="22"/>
    <w:bookmarkStart w:id="23" w:name="market-analysis-and-demographic-needs"/>
    <w:p>
      <w:pPr>
        <w:pStyle w:val="Heading2"/>
      </w:pPr>
      <w:r>
        <w:t xml:space="preserve">3. Market Analysis and Demographic Needs</w:t>
      </w:r>
    </w:p>
    <w:p>
      <w:pPr>
        <w:pStyle w:val="FirstParagraph"/>
      </w:pPr>
      <w:r>
        <w:t xml:space="preserve">The demographic profile of United States New York City is a primary driver for the demand in physical therapy. The city boasts a significant aging population that requires ongoing management for chronic conditions such as arthritis, osteoporosis, and post-stroke rehabilitation. Furthermore, the city’s vibrant sports culture creates a high demand for sports medicine physiotherapist services.</w:t>
      </w:r>
    </w:p>
    <w:p>
      <w:pPr>
        <w:numPr>
          <w:ilvl w:val="0"/>
          <w:numId w:val="1001"/>
        </w:numPr>
        <w:pStyle w:val="Compact"/>
      </w:pPr>
      <w:r>
        <w:rPr>
          <w:bCs/>
          <w:b/>
        </w:rPr>
        <w:t xml:space="preserve">Aging Population:</w:t>
      </w:r>
      <w:r>
        <w:t xml:space="preserve"> </w:t>
      </w:r>
      <w:r>
        <w:t xml:space="preserve">With one of the oldest populations in the nation within United States New York City, there is a critical need for fall prevention programs and mobility training. A dedicated physiotherapist can significantly improve the quality of life for seniors living independently.</w:t>
      </w:r>
    </w:p>
    <w:p>
      <w:pPr>
        <w:numPr>
          <w:ilvl w:val="0"/>
          <w:numId w:val="1001"/>
        </w:numPr>
        <w:pStyle w:val="Compact"/>
      </w:pPr>
      <w:r>
        <w:rPr>
          <w:bCs/>
          <w:b/>
        </w:rPr>
        <w:t xml:space="preserve">Sports and Fitness Culture:</w:t>
      </w:r>
      <w:r>
        <w:t xml:space="preserve"> </w:t>
      </w:r>
      <w:r>
        <w:t xml:space="preserve">Residents of United States New York City are among the most active in the country. This leads to a high incidence of acute musculoskeletal injuries, necessitating immediate access to specialized physiotherapist care.</w:t>
      </w:r>
    </w:p>
    <w:p>
      <w:pPr>
        <w:numPr>
          <w:ilvl w:val="0"/>
          <w:numId w:val="1001"/>
        </w:numPr>
        <w:pStyle w:val="Compact"/>
      </w:pPr>
      <w:r>
        <w:rPr>
          <w:bCs/>
          <w:b/>
        </w:rPr>
        <w:t xml:space="preserve">Pediatric Needs:</w:t>
      </w:r>
      <w:r>
        <w:t xml:space="preserve"> </w:t>
      </w:r>
      <w:r>
        <w:t xml:space="preserve">There is also a growing sector for pediatric physiotherapy, addressing developmental delays and congenital conditions. Ensuring that children in United States New York City have access to early intervention services is a key project goal.</w:t>
      </w:r>
    </w:p>
    <w:bookmarkEnd w:id="23"/>
    <w:bookmarkStart w:id="24" w:name="challenges-in-service-delivery"/>
    <w:p>
      <w:pPr>
        <w:pStyle w:val="Heading2"/>
      </w:pPr>
      <w:r>
        <w:t xml:space="preserve">4. Challenges in Service Delivery</w:t>
      </w:r>
    </w:p>
    <w:p>
      <w:pPr>
        <w:pStyle w:val="FirstParagraph"/>
      </w:pPr>
      <w:r>
        <w:t xml:space="preserve">Despite the clear demand, several challenges impede the effective deployment of physiotherapist services in United States New York City:</w:t>
      </w:r>
    </w:p>
    <w:p>
      <w:pPr>
        <w:pStyle w:val="BodyText"/>
      </w:pPr>
      <w:r>
        <w:rPr>
          <w:bCs/>
          <w:b/>
        </w:rPr>
        <w:t xml:space="preserve">Navigating Regulations:</w:t>
      </w:r>
    </w:p>
    <w:p>
      <w:pPr>
        <w:pStyle w:val="BodyText"/>
      </w:pPr>
      <w:r>
        <w:t xml:space="preserve">In United States New York City, healthcare providers must adhere to strict state and local regulations. While the project aims to streamline this process for physiotherapist practitioners, ensuring compliance with licensing boards remains a complex administrative task.</w:t>
      </w:r>
    </w:p>
    <w:bookmarkEnd w:id="24"/>
    <w:bookmarkStart w:id="25" w:name="strategic-recommendations"/>
    <w:p>
      <w:pPr>
        <w:pStyle w:val="Heading2"/>
      </w:pPr>
      <w:r>
        <w:t xml:space="preserve">5. Strategic Recommendations</w:t>
      </w:r>
    </w:p>
    <w:p>
      <w:pPr>
        <w:pStyle w:val="FirstParagraph"/>
      </w:pPr>
      <w:r>
        <w:t xml:space="preserve">To address these challenges and maximize the impact of physiotherapist services in United States New York City, the following strategic recommendations are proposed:</w:t>
      </w:r>
    </w:p>
    <w:p>
      <w:pPr>
        <w:numPr>
          <w:ilvl w:val="0"/>
          <w:numId w:val="1002"/>
        </w:numPr>
        <w:pStyle w:val="Compact"/>
      </w:pPr>
      <w:r>
        <w:rPr>
          <w:bCs/>
          <w:b/>
        </w:rPr>
        <w:t xml:space="preserve">Hospital Partnerships</w:t>
      </w:r>
      <w:r>
        <w:t xml:space="preserve">:</w:t>
      </w:r>
    </w:p>
    <w:p>
      <w:pPr>
        <w:pStyle w:val="FirstParagraph"/>
      </w:pPr>
      <w:r>
        <w:t xml:space="preserve">Collaborate with major hospitals in United States New York City to create direct referral pathways. This ensures that patients discharged from surgery or acute care receive immediate follow-up with a physiotherapist, reducing readmission rates.</w:t>
      </w:r>
    </w:p>
    <w:bookmarkEnd w:id="25"/>
    <w:bookmarkStart w:id="26" w:name="financial-projections-and-sustainability"/>
    <w:p>
      <w:pPr>
        <w:pStyle w:val="Heading2"/>
      </w:pPr>
      <w:r>
        <w:t xml:space="preserve">6. Financial Projections and Sustainability</w:t>
      </w:r>
    </w:p>
    <w:p>
      <w:pPr>
        <w:pStyle w:val="FirstParagraph"/>
      </w:pPr>
      <w:r>
        <w:t xml:space="preserve">The financial model for this project relies on a mix of private insurance reimbursements, Medicare/Medicaid coverage, and public health grants. Initial capital is required for clinic setup in United States New York City due to high real estate costs. However, the long-term sustainability is supported by the recurring nature of physical therapy treatments.</w:t>
      </w:r>
    </w:p>
    <w:p>
      <w:pPr>
        <w:pStyle w:val="BodyText"/>
      </w:pPr>
      <w:r>
        <w:t xml:space="preserve">Budget allocations will prioritize hiring experienced physiotherapist staff who can provide comprehensive care plans. Additionally, technology integration, such as telehealth platforms for initial consultations and follow-ups in United States New York City, will reduce overhead costs and increase patient accessibility.</w:t>
      </w:r>
    </w:p>
    <w:bookmarkEnd w:id="26"/>
    <w:bookmarkStart w:id="27" w:name="conclusion"/>
    <w:p>
      <w:pPr>
        <w:pStyle w:val="Heading2"/>
      </w:pPr>
      <w:r>
        <w:t xml:space="preserve">7. Conclusion</w:t>
      </w:r>
    </w:p>
    <w:p>
      <w:pPr>
        <w:pStyle w:val="FirstParagraph"/>
      </w:pPr>
      <w:r>
        <w:t xml:space="preserve">The implementation of expanded physiotherapist services in United States New York City represents a vital step toward a more resilient and healthy urban population. By addressing the specific needs of diverse demographics, from seniors to athletes, this project aims to set a benchmark for healthcare delivery.</w:t>
      </w:r>
    </w:p>
    <w:p>
      <w:pPr>
        <w:pStyle w:val="BodyText"/>
      </w:pPr>
      <w:r>
        <w:t xml:space="preserve">This Project Report underscores that investing in physiotherapist infrastructure is not merely an operational decision but a moral imperative for United States New York City. The synergy between advanced medical technology and the hands-on expertise of a qualified physiotherapist offers unparalleled benefits. As we move forward, it is crucial to maintain a focus on accessibility, quality, and equity in all operations within United States New York City.</w:t>
      </w:r>
    </w:p>
    <w:p>
      <w:pPr>
        <w:pStyle w:val="BodyText"/>
      </w:pPr>
      <w:r>
        <w:t xml:space="preserve">In summary, the successful deployment of this project will result in improved patient outcomes, reduced healthcare costs over time, and a stronger community health framework. The role of the physiotherapist is pivotal in achieving these goals. Therefore, continued support from stakeholders in United States New York City is encouraged to ensure the long-term success of this initiative.</w:t>
      </w:r>
    </w:p>
    <w:p>
      <w:pPr>
        <w:pStyle w:val="BodyText"/>
      </w:pPr>
      <w:r>
        <w:rPr>
          <w:iCs/>
          <w:i/>
        </w:rPr>
        <w:t xml:space="preserve">This document serves as the foundational blueprint for action. All subsequent phases will adhere to the standards and objectives outlined herein regarding physiotherapist service delivery in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United States New York City</dc:title>
  <dc:creator/>
  <dc:language>en</dc:language>
  <cp:keywords/>
  <dcterms:created xsi:type="dcterms:W3CDTF">2026-07-30T00:35:28Z</dcterms:created>
  <dcterms:modified xsi:type="dcterms:W3CDTF">2026-07-30T00:35:28Z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