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851dce914d1ef09d1cc71c64df0ed6611e096e3"/>
    <w:p>
      <w:pPr>
        <w:pStyle w:val="Heading1"/>
      </w:pPr>
      <w:r>
        <w:t xml:space="preserve">Project Report on Plumbing Infrastructure Rehabilitation and Modernization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Construction and Housing, Republic of Iraq</w:t>
      </w:r>
      <w:r>
        <w:br/>
      </w:r>
      <w:r>
        <w:rPr>
          <w:bCs/>
          <w:b/>
        </w:rPr>
        <w:t xml:space="preserve">From:</w:t>
      </w:r>
      <w:r>
        <w:t xml:space="preserve"> </w:t>
      </w:r>
      <w:r>
        <w:t xml:space="preserve">Infrastructure Development Committee</w:t>
      </w:r>
      <w:r>
        <w:br/>
      </w:r>
      <w:r>
        <w:t xml:space="preserve">: Strategic Implementation Plan for Skilled Plumber Deployment in Iraq Baghdad</w:t>
      </w:r>
    </w:p>
    <w:bookmarkStart w:id="20" w:name="section"/>
    <w:p>
      <w:pPr>
        <w:pStyle w:val="Heading2"/>
      </w:pP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Project Report</w:t>
      </w:r>
      <w:hyperlink w:anchor="plumber">
        <w:r>
          <w:rPr>
            <w:rStyle w:val="Hyperlink"/>
            <w:iCs/>
            <w:i/>
          </w:rPr>
          <w:t xml:space="preserve">Plumber</w:t>
        </w:r>
      </w:hyperlink>
      <w:r>
        <w:t xml:space="preserve"> </w:t>
      </w:r>
      <w:r>
        <w:t xml:space="preserve">services across the urban landscape of Iraq Baghdad. As one of the oldest continuously inhabited cities in the world, Baghdad faces unique challenges regarding its aging water distribution networks, sewage systems, and residential plumbing infrastructure. The deteriorating condition of these systems has led to significant public health concerns, water wastage, and structural damage to residential buildings. This report details a comprehensive plan to rehabilitate existing infrastructure while simultaneously training a new generation of local</w:t>
      </w:r>
      <w:r>
        <w:t xml:space="preserve"> </w:t>
      </w:r>
      <w:r>
        <w:rPr>
          <w:bCs/>
          <w:b/>
        </w:rPr>
        <w:t xml:space="preserve">Plumber</w:t>
      </w:r>
      <w:r>
        <w:t xml:space="preserve"> </w:t>
      </w:r>
      <w:r>
        <w:t xml:space="preserve">professionals in Iraq Baghdad. The objective is not merely repair but the establishment of a sustainable, modernized plumbing ecosystem that serves the growing population and ensures long-term urban resilience.</w:t>
      </w:r>
    </w:p>
    <w:bookmarkEnd w:id="21"/>
    <w:bookmarkStart w:id="22" w:name="background-and-contextual-analysis"/>
    <w:p>
      <w:pPr>
        <w:pStyle w:val="Heading2"/>
      </w:pPr>
      <w:r>
        <w:t xml:space="preserve">2. Background and Contextual Analysis</w:t>
      </w:r>
    </w:p>
    <w:p>
      <w:pPr>
        <w:pStyle w:val="FirstParagraph"/>
      </w:pPr>
      <w:r>
        <w:t xml:space="preserve">The history of</w:t>
      </w:r>
      <w:r>
        <w:t xml:space="preserve"> </w:t>
      </w:r>
      <w:hyperlink w:anchor="plumber">
        <w:r>
          <w:rPr>
            <w:rStyle w:val="Hyperlink"/>
            <w:bCs/>
            <w:b/>
          </w:rPr>
          <w:t xml:space="preserve">Plumber</w:t>
        </w:r>
      </w:hyperlink>
      <w:r>
        <w:t xml:space="preserve"> </w:t>
      </w:r>
      <w:r>
        <w:t xml:space="preserve">services in Iraq is deeply rooted in the region’s ancient engineering prowess, yet modern implementation has suffered due to prolonged conflict and economic instability. In Iraq Baghdad specifically, the infrastructure developed primarily during the mid-20th century has reached or exceeded its lifespan. Many neighborhoods suffer from intermittent water supply, leading residents to rely on underground wells that often become contaminated by leaking sewage lines. The soil composition in parts of Iraq Baghdad is also highly corrosive, accelerating the degradation of metal pipes used in older installations.</w:t>
      </w:r>
    </w:p>
    <w:p>
      <w:pPr>
        <w:pStyle w:val="BodyText"/>
      </w:pPr>
      <w:r>
        <w:t xml:space="preserve">The current state of affairs requires a dual approach: immediate emergency repairs for critical failures and long-term strategic overhauls. A skilled</w:t>
      </w:r>
      <w:r>
        <w:t xml:space="preserve"> </w:t>
      </w:r>
      <w:hyperlink w:anchor="plumber">
        <w:r>
          <w:rPr>
            <w:rStyle w:val="Hyperlink"/>
            <w:bCs/>
            <w:b/>
          </w:rPr>
          <w:t xml:space="preserve">Plumber</w:t>
        </w:r>
      </w:hyperlink>
      <w:r>
        <w:t xml:space="preserve"> </w:t>
      </w:r>
      <w:r>
        <w:t xml:space="preserve">is no longer just a technician fixing leaks; they are essential urban planners who manage complex hydraulic systems. In Iraq Baghdad, the demand for such expertise has outstripped supply, creating a bottleneck in maintenance efforts. This gap necessitates an organized project to bridge the skills deficit and upgrade material standards.</w:t>
      </w:r>
    </w:p>
    <w:bookmarkEnd w:id="22"/>
    <w:bookmarkStart w:id="26" w:name="scope-of-work-and-technical-requirements"/>
    <w:p>
      <w:pPr>
        <w:pStyle w:val="Heading2"/>
      </w:pPr>
      <w:r>
        <w:t xml:space="preserve">3. Scope of Work and Technical Requirements</w:t>
      </w:r>
    </w:p>
    <w:bookmarkStart w:id="23" w:name="infrastructure-assessment"/>
    <w:p>
      <w:pPr>
        <w:pStyle w:val="Heading3"/>
      </w:pPr>
      <w:r>
        <w:t xml:space="preserve">3.1 Infrastructure Assessment</w:t>
      </w:r>
    </w:p>
    <w:p>
      <w:pPr>
        <w:pStyle w:val="FirstParagraph"/>
      </w:pPr>
      <w:r>
        <w:t xml:space="preserve">The initial phase of this</w:t>
      </w:r>
      <w:r>
        <w:t xml:space="preserve"> </w:t>
      </w:r>
      <w:hyperlink w:anchor="project-report">
        <w:r>
          <w:rPr>
            <w:rStyle w:val="Hyperlink"/>
            <w:bCs/>
            <w:b/>
          </w:rPr>
          <w:t xml:space="preserve">Project Report</w:t>
        </w:r>
      </w:hyperlink>
      <w:r>
        <w:t xml:space="preserve"> </w:t>
      </w:r>
      <w:r>
        <w:t xml:space="preserve">initiative involves a city-wide audit of plumbing networks in Iraq Baghdad. This includes the use of CCTV pipe inspection cameras to identify blockages, corrosion, and illegal connections. The data collected will determine the priority zones for intervention. In dense areas like Karkh and Rusafa, where population density is highest, the focus will be on preventing cross-contamination between potable water and sewage lines.</w:t>
      </w:r>
    </w:p>
    <w:bookmarkEnd w:id="23"/>
    <w:bookmarkStart w:id="24" w:name="modernization-of-materials"/>
    <w:p>
      <w:pPr>
        <w:pStyle w:val="Heading3"/>
      </w:pPr>
      <w:r>
        <w:t xml:space="preserve">3.2 Modernization of Materials</w:t>
      </w:r>
    </w:p>
    <w:p>
      <w:pPr>
        <w:pStyle w:val="FirstParagraph"/>
      </w:pPr>
      <w:r>
        <w:t xml:space="preserve">A significant portion of the budget allocated in this</w:t>
      </w:r>
      <w:r>
        <w:t xml:space="preserve"> </w:t>
      </w:r>
      <w:hyperlink w:anchor="project-report">
        <w:r>
          <w:rPr>
            <w:rStyle w:val="Hyperlink"/>
            <w:bCs/>
            <w:b/>
          </w:rPr>
          <w:t xml:space="preserve">Project Report</w:t>
        </w:r>
      </w:hyperlink>
      <w:r>
        <w:t xml:space="preserve"> </w:t>
      </w:r>
      <w:r>
        <w:t xml:space="preserve">is dedicated to the procurement of high-quality, durable materials suitable for the climate conditions in Iraq Baghdad. Traditional galvanized iron pipes are being phased out in favor of High-Density Polyethylene (HDPE) and cross-linked polyethylene (PEX) pipes. These materials offer superior resistance to corrosion, high water pressure, and temperature fluctuations common in the Iraqi summer. For every</w:t>
      </w:r>
      <w:r>
        <w:t xml:space="preserve"> </w:t>
      </w:r>
      <w:hyperlink w:anchor="plumber">
        <w:r>
          <w:rPr>
            <w:rStyle w:val="Hyperlink"/>
            <w:bCs/>
            <w:b/>
          </w:rPr>
          <w:t xml:space="preserve">Plumber</w:t>
        </w:r>
      </w:hyperlink>
      <w:r>
        <w:t xml:space="preserve"> </w:t>
      </w:r>
      <w:r>
        <w:t xml:space="preserve">assigned to a project team in Iraq Baghdad, these modern materials must be handled according to strict manufacturer guidelines to ensure warranty compliance and longevity.</w:t>
      </w:r>
    </w:p>
    <w:bookmarkEnd w:id="24"/>
    <w:bookmarkStart w:id="25" w:name="installation-and-retrofitting"/>
    <w:p>
      <w:pPr>
        <w:pStyle w:val="Heading3"/>
      </w:pPr>
      <w:r>
        <w:t xml:space="preserve">3.3 Installation and Retrofitting</w:t>
      </w:r>
    </w:p>
    <w:p>
      <w:pPr>
        <w:pStyle w:val="FirstParagraph"/>
      </w:pPr>
      <w:r>
        <w:t xml:space="preserve">The core operational task involves the retrofitting of residential and commercial buildings. In Iraq Baghdad, many existing structures were not designed with modern plumbing fixtures in mind. The project requires a</w:t>
      </w:r>
      <w:r>
        <w:t xml:space="preserve"> </w:t>
      </w:r>
      <w:hyperlink w:anchor="plumber">
        <w:r>
          <w:rPr>
            <w:rStyle w:val="Hyperlink"/>
            <w:bCs/>
            <w:b/>
          </w:rPr>
          <w:t xml:space="preserve">Plumber</w:t>
        </w:r>
      </w:hyperlink>
      <w:r>
        <w:t xml:space="preserve"> </w:t>
      </w:r>
      <w:r>
        <w:t xml:space="preserve">to conduct site-specific assessments before any installation begins. This includes evaluating load-bearing capacities for water tanks and ensuring that new drainage systems integrate with the municipal sewer main lines without causing backflow issues.</w:t>
      </w:r>
    </w:p>
    <w:bookmarkEnd w:id="25"/>
    <w:bookmarkEnd w:id="26"/>
    <w:bookmarkStart w:id="29" w:name="X5f29710c9b9156e23d9e6435f96b68b0e5c6d50"/>
    <w:p>
      <w:pPr>
        <w:pStyle w:val="Heading2"/>
      </w:pPr>
      <w:r>
        <w:t xml:space="preserve">4. Human Capital Development: Training Local Plumber Workforce</w:t>
      </w:r>
    </w:p>
    <w:p>
      <w:pPr>
        <w:pStyle w:val="FirstParagraph"/>
      </w:pPr>
      <w:r>
        <w:t xml:space="preserve">To ensure sustainability, this</w:t>
      </w:r>
      <w:r>
        <w:t xml:space="preserve"> </w:t>
      </w:r>
      <w:hyperlink w:anchor="project-report">
        <w:r>
          <w:rPr>
            <w:rStyle w:val="Hyperlink"/>
            <w:bCs/>
            <w:b/>
          </w:rPr>
          <w:t xml:space="preserve">Project Report</w:t>
        </w:r>
      </w:hyperlink>
      <w:r>
        <w:t xml:space="preserve"> </w:t>
      </w:r>
      <w:r>
        <w:t xml:space="preserve">emphasizes capacity building. Relying solely on external experts is neither feasible nor desirable for a city the size of Iraq Baghdad. Therefore, a comprehensive training curriculum has been developed for local apprentices and junior technicians.</w:t>
      </w:r>
    </w:p>
    <w:bookmarkStart w:id="27" w:name="curriculum-design"/>
    <w:p>
      <w:pPr>
        <w:pStyle w:val="Heading3"/>
      </w:pPr>
      <w:r>
        <w:t xml:space="preserve">4.1 Curriculum Design</w:t>
      </w:r>
    </w:p>
    <w:p>
      <w:pPr>
        <w:pStyle w:val="FirstParagraph"/>
      </w:pPr>
      <w:r>
        <w:t xml:space="preserve">The training program focuses on three pillars: technical proficiency, safety standards, and environmental sustainability. Participants will learn advanced pipe-fitting techniques, the use of modern diagnostic tools, and emergency response protocols. Special attention is given to the specific challenges faced by a</w:t>
      </w:r>
      <w:r>
        <w:t xml:space="preserve"> </w:t>
      </w:r>
      <w:hyperlink w:anchor="plumber">
        <w:r>
          <w:rPr>
            <w:rStyle w:val="Hyperlink"/>
            <w:bCs/>
            <w:b/>
          </w:rPr>
          <w:t xml:space="preserve">Plumber</w:t>
        </w:r>
      </w:hyperlink>
      <w:r>
        <w:t xml:space="preserve"> </w:t>
      </w:r>
      <w:r>
        <w:t xml:space="preserve">in Iraq Baghdad, such as dealing with hard water deposits and managing pressure variations during peak usage hours.</w:t>
      </w:r>
    </w:p>
    <w:bookmarkEnd w:id="27"/>
    <w:bookmarkStart w:id="28" w:name="certification-and-accreditation"/>
    <w:p>
      <w:pPr>
        <w:pStyle w:val="Heading3"/>
      </w:pPr>
      <w:r>
        <w:t xml:space="preserve">4.2 Certification and Accreditation</w:t>
      </w:r>
    </w:p>
    <w:p>
      <w:pPr>
        <w:pStyle w:val="FirstParagraph"/>
      </w:pPr>
      <w:r>
        <w:t xml:space="preserve">All trainees must pass rigorous practical and theoretical exams to become certified. This certification process ensures that every</w:t>
      </w:r>
      <w:r>
        <w:t xml:space="preserve"> </w:t>
      </w:r>
      <w:hyperlink w:anchor="plumber">
        <w:r>
          <w:rPr>
            <w:rStyle w:val="Hyperlink"/>
            <w:bCs/>
            <w:b/>
          </w:rPr>
          <w:t xml:space="preserve">Plumber</w:t>
        </w:r>
      </w:hyperlink>
      <w:r>
        <w:t xml:space="preserve"> </w:t>
      </w:r>
      <w:r>
        <w:t xml:space="preserve">deployed in Iraq Baghdad meets international safety standards. The project will collaborate with local technical colleges to integrate these modules into their permanent academic offerings, creating a self-sustaining pipeline of skilled labor.</w:t>
      </w:r>
    </w:p>
    <w:bookmarkEnd w:id="28"/>
    <w:bookmarkEnd w:id="29"/>
    <w:bookmarkStart w:id="30" w:name="Xff35c39bcaf0c7fbf60ae91dd08ff7f9d2438e7"/>
    <w:p>
      <w:pPr>
        <w:pStyle w:val="Heading2"/>
      </w:pPr>
      <w:r>
        <w:t xml:space="preserve">5. Environmental and Health Impact Assessment</w:t>
      </w:r>
    </w:p>
    <w:p>
      <w:pPr>
        <w:pStyle w:val="FirstParagraph"/>
      </w:pPr>
      <w:r>
        <w:t xml:space="preserve">The improvement of plumbing infrastructure in Iraq Baghdad has profound implications for public health. By ensuring that water pipes are free from leaks and sewage lines are properly sealed, the risk of waterborne diseases such as cholera, typhoid, and hepatitis A is significantly reduced. Furthermore, efficient water management by a professional</w:t>
      </w:r>
      <w:r>
        <w:t xml:space="preserve"> </w:t>
      </w:r>
      <w:hyperlink w:anchor="plumber">
        <w:r>
          <w:rPr>
            <w:rStyle w:val="Hyperlink"/>
            <w:bCs/>
            <w:b/>
          </w:rPr>
          <w:t xml:space="preserve">Plumber</w:t>
        </w:r>
      </w:hyperlink>
      <w:r>
        <w:t xml:space="preserve"> </w:t>
      </w:r>
      <w:r>
        <w:t xml:space="preserve">reduces waste. In a region where water scarcity is a growing concern due to climate change and upstream damming of the Tigris and Euphrates rivers, conservation is paramount.</w:t>
      </w:r>
    </w:p>
    <w:p>
      <w:pPr>
        <w:pStyle w:val="BodyText"/>
      </w:pPr>
      <w:r>
        <w:t xml:space="preserve">The project also addresses environmental protection by preventing sewage overflow into streets and public spaces, thereby improving the aesthetic quality of Iraq Baghdad’s neighborhoods. Proper waste management systems ensure that contaminants do not leach into the groundwater aquifers that serve as backup water sources for many families in less connected districts.</w:t>
      </w:r>
    </w:p>
    <w:bookmarkEnd w:id="30"/>
    <w:bookmarkStart w:id="31" w:name="challenges-and-risk-mitigation"/>
    <w:p>
      <w:pPr>
        <w:pStyle w:val="Heading2"/>
      </w:pPr>
      <w:r>
        <w:t xml:space="preserve">6. Challenges and Risk Mitigation</w:t>
      </w:r>
    </w:p>
    <w:p>
      <w:pPr>
        <w:pStyle w:val="FirstParagraph"/>
      </w:pPr>
      <w:r>
        <w:rPr>
          <w:bCs/>
          <w:b/>
        </w:rPr>
        <w:t xml:space="preserve">Bureaucratic Hurdles:</w:t>
      </w:r>
      <w:r>
        <w:t xml:space="preserve"> </w:t>
      </w:r>
      <w:r>
        <w:t xml:space="preserve">Navigating the administrative landscape in Iraq Baghdad can be complex. The project team will establish a dedicated liaison office to expedite permits and coordinate with local municipal authorities.</w:t>
      </w:r>
    </w:p>
    <w:p>
      <w:pPr>
        <w:pStyle w:val="BodyText"/>
      </w:pPr>
      <w:r>
        <w:rPr>
          <w:bCs/>
          <w:b/>
        </w:rPr>
        <w:t xml:space="preserve">Security Concerns:</w:t>
      </w:r>
      <w:r>
        <w:t xml:space="preserve"> </w:t>
      </w:r>
      <w:r>
        <w:t xml:space="preserve">While general stability has improved, security remains a consideration. All</w:t>
      </w:r>
      <w:r>
        <w:t xml:space="preserve"> </w:t>
      </w:r>
      <w:hyperlink w:anchor="plumber">
        <w:r>
          <w:rPr>
            <w:rStyle w:val="Hyperlink"/>
            <w:bCs/>
            <w:b/>
          </w:rPr>
          <w:t xml:space="preserve">Plumber</w:t>
        </w:r>
      </w:hyperlink>
      <w:r>
        <w:t xml:space="preserve"> </w:t>
      </w:r>
      <w:r>
        <w:t xml:space="preserve">teams operating in Iraq Baghdad will undergo safety training and work in coordinated groups during designated hours.</w:t>
      </w:r>
    </w:p>
    <w:p>
      <w:pPr>
        <w:pStyle w:val="BodyText"/>
      </w:pPr>
      <w:r>
        <w:rPr>
          <w:bCs/>
          <w:b/>
        </w:rPr>
        <w:t xml:space="preserve">Supply Chain Logistics:</w:t>
      </w:r>
      <w:r>
        <w:t xml:space="preserve"> </w:t>
      </w:r>
      <w:r>
        <w:t xml:space="preserve">Importing specialized plumbing fixtures may face delays. To mitigate this, the project will establish local warehousing hubs in central Iraq Baghdad to stock essential materials, ensuring that</w:t>
      </w:r>
      <w:r>
        <w:t xml:space="preserve"> </w:t>
      </w:r>
      <w:hyperlink w:anchor="plumber">
        <w:r>
          <w:rPr>
            <w:rStyle w:val="Hyperlink"/>
            <w:bCs/>
            <w:b/>
          </w:rPr>
          <w:t xml:space="preserve">Plumber</w:t>
        </w:r>
      </w:hyperlink>
      <w:r>
        <w:t xml:space="preserve"> </w:t>
      </w:r>
      <w:r>
        <w:t xml:space="preserve">teams always have access to necessary components.</w:t>
      </w:r>
    </w:p>
    <w:bookmarkEnd w:id="31"/>
    <w:bookmarkStart w:id="32" w:name="X3e08611d4e656f9820afec54ef7a59604bf678b"/>
    <w:p>
      <w:pPr>
        <w:pStyle w:val="Heading2"/>
      </w:pPr>
      <w:r>
        <w:t xml:space="preserve">7. Financial Overview and Resource Allocation</w:t>
      </w:r>
    </w:p>
    <w:p>
      <w:pPr>
        <w:pStyle w:val="FirstParagraph"/>
      </w:pPr>
      <w:r>
        <w:t xml:space="preserve">The budget for this</w:t>
      </w:r>
      <w:r>
        <w:t xml:space="preserve"> </w:t>
      </w:r>
      <w:hyperlink w:anchor="project-report">
        <w:r>
          <w:rPr>
            <w:rStyle w:val="Hyperlink"/>
            <w:bCs/>
            <w:b/>
          </w:rPr>
          <w:t xml:space="preserve">Project Report</w:t>
        </w:r>
      </w:hyperlink>
      <w:r>
        <w:t xml:space="preserve"> </w:t>
      </w:r>
      <w:r>
        <w:t xml:space="preserve">is structured into three main categories: Infrastructure Rehabilitation (50%), Human Capital Development (30%), and Administrative/Logistical Support (20%). The investment in training a local</w:t>
      </w:r>
      <w:r>
        <w:t xml:space="preserve"> </w:t>
      </w:r>
      <w:hyperlink w:anchor="plumber">
        <w:r>
          <w:rPr>
            <w:rStyle w:val="Hyperlink"/>
            <w:bCs/>
            <w:b/>
          </w:rPr>
          <w:t xml:space="preserve">Plumber</w:t>
        </w:r>
      </w:hyperlink>
      <w:r>
        <w:t xml:space="preserve"> </w:t>
      </w:r>
      <w:r>
        <w:t xml:space="preserve">workforce is considered a long-term economic stimulus, creating jobs and reducing future maintenance costs for the government of Iraq Baghdad.</w:t>
      </w:r>
    </w:p>
    <w:bookmarkEnd w:id="32"/>
    <w:bookmarkStart w:id="33" w:name="conclusion-and-recommendations"/>
    <w:p>
      <w:pPr>
        <w:pStyle w:val="Heading2"/>
      </w:pPr>
      <w:r>
        <w:t xml:space="preserve">8. Conclusion and Recommendations</w:t>
      </w:r>
    </w:p>
    <w:p>
      <w:pPr>
        <w:pStyle w:val="FirstParagraph"/>
      </w:pPr>
      <w:r>
        <w:t xml:space="preserve">In conclusion, the successful implementation of this</w:t>
      </w:r>
      <w:r>
        <w:t xml:space="preserve"> </w:t>
      </w:r>
      <w:hyperlink w:anchor="project-report">
        <w:r>
          <w:rPr>
            <w:rStyle w:val="Hyperlink"/>
            <w:bCs/>
            <w:b/>
          </w:rPr>
          <w:t xml:space="preserve">Project Report</w:t>
        </w:r>
      </w:hyperlink>
      <w:r>
        <w:t xml:space="preserve"> </w:t>
      </w:r>
      <w:r>
        <w:t xml:space="preserve">is vital for the health, economic stability, and modernization of Iraq Baghdad. The role of the skilled</w:t>
      </w:r>
      <w:r>
        <w:t xml:space="preserve"> </w:t>
      </w:r>
      <w:hyperlink w:anchor="plumber">
        <w:r>
          <w:rPr>
            <w:rStyle w:val="Hyperlink"/>
            <w:bCs/>
            <w:b/>
          </w:rPr>
          <w:t xml:space="preserve">Plumber</w:t>
        </w:r>
      </w:hyperlink>
      <w:r>
        <w:t xml:space="preserve"> </w:t>
      </w:r>
      <w:r>
        <w:t xml:space="preserve">extends far beyond simple repairs; they are guardians of public health and stewards of vital resources. By investing in both infrastructure and human capital, Iraq Baghdad can transform its plumbing network into a model for other urban centers in the region.</w:t>
      </w:r>
    </w:p>
    <w:p>
      <w:pPr>
        <w:pStyle w:val="BodyText"/>
      </w:pPr>
      <w:r>
        <w:t xml:space="preserve">We recommend immediate approval of the initial funding phase to commence assessments in Q1 2024. The establishment of a permanent "Center for Plumbing Excellence" in Iraq Baghdad is also recommended to serve as the hub for ongoing training and research. The integration of modern plumbing standards into every new construction project in Iraq Baghdad will ensure that future generations benefit from reliable, clean water services managed by certified</w:t>
      </w:r>
      <w:r>
        <w:t xml:space="preserve"> </w:t>
      </w:r>
      <w:hyperlink w:anchor="plumber">
        <w:r>
          <w:rPr>
            <w:rStyle w:val="Hyperlink"/>
            <w:bCs/>
            <w:b/>
          </w:rPr>
          <w:t xml:space="preserve">Plumber</w:t>
        </w:r>
      </w:hyperlink>
      <w:r>
        <w:t xml:space="preserve"> </w:t>
      </w:r>
      <w:r>
        <w:t xml:space="preserve">professionals.</w:t>
      </w:r>
    </w:p>
    <w:p>
      <w:pPr>
        <w:pStyle w:val="BodyText"/>
      </w:pPr>
      <w:r>
        <w:br/>
      </w:r>
      <w:r>
        <w:br/>
      </w:r>
    </w:p>
    <w:p>
      <w:pPr>
        <w:pStyle w:val="BodyText"/>
      </w:pPr>
      <w:r>
        <w:t xml:space="preserve">End of Document - Project Report on Plumber Services in Iraq Baghdad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2026-07-29T09:50:16Z</dcterms:created>
  <dcterms:modified xsi:type="dcterms:W3CDTF">2026-07-29T09:50:16Z</dcterms:modified>
</cp:coreProperties>
</file>

<file path=docProps/custom.xml><?xml version="1.0" encoding="utf-8"?>
<Properties xmlns="http://schemas.openxmlformats.org/officeDocument/2006/custom-properties" xmlns:vt="http://schemas.openxmlformats.org/officeDocument/2006/docPropsVTypes"/>
</file>