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4" w:name="Xbdfe7c7b2de48394e52da22d0eafc589bce833e"/>
    <w:p>
      <w:pPr>
        <w:pStyle w:val="Heading1"/>
      </w:pPr>
      <w:r>
        <w:t xml:space="preserve">Project Report: Comprehensive Plumbing Infrastructure and Service Optimization in Israel Tel Aviv</w:t>
      </w:r>
    </w:p>
    <w:p>
      <w:pPr>
        <w:pStyle w:val="FirstParagraph"/>
      </w:pPr>
      <w:r>
        <w:rPr>
          <w:bCs/>
          <w:b/>
        </w:rPr>
        <w:t xml:space="preserve">Date:</w:t>
      </w:r>
    </w:p>
    <w:p>
      <w:pPr>
        <w:pStyle w:val="BodyText"/>
      </w:pPr>
      <w:r>
        <w:rPr>
          <w:bCs/>
          <w:b/>
        </w:rPr>
        <w:t xml:space="preserve">To:</w:t>
      </w:r>
    </w:p>
    <w:p>
      <w:pPr>
        <w:pStyle w:val="BodyText"/>
      </w:pPr>
      <w:r>
        <w:rPr>
          <w:bCs/>
          <w:b/>
        </w:rPr>
        <w:t xml:space="preserve">From:</w:t>
      </w:r>
    </w:p>
    <w:p>
      <w:pPr>
        <w:pStyle w:val="BodyText"/>
      </w:pPr>
      <w:r>
        <w:t xml:space="preserve">H2s: Project Overview, Regional Challenges, Strategic Solutions, Future Outlook.</w:t>
      </w:r>
    </w:p>
    <w:bookmarkStart w:id="20" w:name="executive-summary"/>
    <w:p>
      <w:pPr>
        <w:pStyle w:val="Heading2"/>
      </w:pPr>
      <w:r>
        <w:t xml:space="preserve">1. Executive Summary</w:t>
      </w:r>
    </w:p>
    <w:p>
      <w:pPr>
        <w:pStyle w:val="FirstParagraph"/>
      </w:pPr>
      <w:r>
        <w:t xml:space="preserve">The modern city of Israel Tel Aviv represents a complex urban ecosystem characterized by high population density, rapid economic growth, and an aging infrastructure legacy. This</w:t>
      </w:r>
      <w:r>
        <w:t xml:space="preserve"> </w:t>
      </w:r>
      <w:r>
        <w:rPr>
          <w:iCs/>
          <w:i/>
        </w:rPr>
        <w:t xml:space="preserve">Project Report</w:t>
      </w:r>
      <w:r>
        <w:t xml:space="preserve"> </w:t>
      </w:r>
      <w:r>
        <w:t xml:space="preserve">aims to analyze the current state of plumbing networks within this metropolis. It specifically focuses on the critical role that professional</w:t>
      </w:r>
      <w:r>
        <w:t xml:space="preserve"> </w:t>
      </w:r>
      <w:r>
        <w:rPr>
          <w:bCs/>
          <w:b/>
        </w:rPr>
        <w:t xml:space="preserve">Plumber</w:t>
      </w:r>
      <w:r>
        <w:t xml:space="preserve"> </w:t>
      </w:r>
      <w:r>
        <w:t xml:space="preserve">services play in maintaining public health, structural integrity, and environmental sustainability. As urbanization continues to accelerate across Israel Tel Aviv, the demand for efficient water management and waste disposal systems has never been more urgent. This document outlines the challenges faced by local maintenance teams and proposes strategic initiatives to enhance service delivery for both residential and commercial sectors.</w:t>
      </w:r>
    </w:p>
    <w:bookmarkEnd w:id="20"/>
    <w:bookmarkStart w:id="21" w:name="introduction"/>
    <w:p>
      <w:pPr>
        <w:pStyle w:val="Heading2"/>
      </w:pPr>
      <w:r>
        <w:t xml:space="preserve">2. Introduction</w:t>
      </w:r>
    </w:p>
    <w:p>
      <w:pPr>
        <w:pStyle w:val="FirstParagraph"/>
      </w:pPr>
      <w:r>
        <w:t xml:space="preserve">Water security is a paramount concern in the Middle East, where arid climates place immense pressure on municipal resources. In Israel Tel Aviv, the reliance on desalination plants and recycled wastewater highlights the necessity of pristine internal plumbing systems. A breakdown in these systems does not merely represent an inconvenience; it poses significant health hazards and economic losses. Therefore, the expertise of a skilled</w:t>
      </w:r>
      <w:r>
        <w:t xml:space="preserve"> </w:t>
      </w:r>
      <w:r>
        <w:rPr>
          <w:bCs/>
          <w:b/>
        </w:rPr>
        <w:t xml:space="preserve">Plumber</w:t>
      </w:r>
      <w:r>
        <w:t xml:space="preserve"> </w:t>
      </w:r>
      <w:r>
        <w:t xml:space="preserve">is not just a utility requirement but a civic necessity. This report explores how specialized plumbing interventions can support the broader goals of urban resilience in Israel Tel Aviv, ensuring that water flows efficiently from source to sink without leakage or contamination.</w:t>
      </w:r>
    </w:p>
    <w:bookmarkEnd w:id="21"/>
    <w:bookmarkStart w:id="24" w:name="regional-challenges-in-israel-tel-aviv"/>
    <w:p>
      <w:pPr>
        <w:pStyle w:val="Heading2"/>
      </w:pPr>
      <w:r>
        <w:t xml:space="preserve">3. Regional Challenges in Israel Tel Aviv</w:t>
      </w:r>
    </w:p>
    <w:p>
      <w:pPr>
        <w:pStyle w:val="FirstParagraph"/>
      </w:pPr>
      <w:r>
        <w:t xml:space="preserve">The infrastructure in Israel Tel Aviv faces unique stressors due to its historical development and geographical constraints.</w:t>
      </w:r>
    </w:p>
    <w:bookmarkStart w:id="22" w:name="aging-infrastructure"/>
    <w:p>
      <w:pPr>
        <w:pStyle w:val="Heading3"/>
      </w:pPr>
      <w:r>
        <w:t xml:space="preserve">3.1 Aging Infrastructure</w:t>
      </w:r>
    </w:p>
    <w:p>
      <w:pPr>
        <w:pStyle w:val="FirstParagraph"/>
      </w:pPr>
      <w:r>
        <w:t xml:space="preserve">Many neighborhoods in central parts of Israel Tel Aviv were established decades ago, utilizing piping materials that are susceptible to corrosion and leakage over time. Galvanized steel pipes from the mid-20th century are gradually being replaced, but the process is slow and costly. The presence of such legacy systems increases the frequency of emergency calls for a</w:t>
      </w:r>
      <w:r>
        <w:t xml:space="preserve"> </w:t>
      </w:r>
      <w:r>
        <w:rPr>
          <w:bCs/>
          <w:b/>
        </w:rPr>
        <w:t xml:space="preserve">Plumber</w:t>
      </w:r>
      <w:r>
        <w:t xml:space="preserve">, as old joints fail under pressure, leading to water loss and potential foundation damage in densely packed buildings.</w:t>
      </w:r>
    </w:p>
    <w:bookmarkEnd w:id="22"/>
    <w:bookmarkStart w:id="23" w:name="high-density-urban-living"/>
    <w:p>
      <w:pPr>
        <w:pStyle w:val="Heading3"/>
      </w:pPr>
      <w:r>
        <w:t xml:space="preserve">3.2 High-Density Urban Living</w:t>
      </w:r>
    </w:p>
    <w:p>
      <w:pPr>
        <w:pStyle w:val="FirstParagraph"/>
      </w:pPr>
      <w:r>
        <w:t xml:space="preserve">Israel Tel Aviv is one of the most densely populated cities in the region. Apartment complexes often share vertical plumbing stacks, meaning a single issue can affect multiple households simultaneously. This interconnectedness requires a high level of coordination and technical precision from maintenance personnel. A minor leak in an upper-floor unit can cause significant structural damage to lower levels, necessitating immediate intervention by an emergency</w:t>
      </w:r>
      <w:r>
        <w:t xml:space="preserve"> </w:t>
      </w:r>
      <w:r>
        <w:rPr>
          <w:bCs/>
          <w:b/>
        </w:rPr>
        <w:t xml:space="preserve">Plumber</w:t>
      </w:r>
      <w:r>
        <w:t xml:space="preserve">.</w:t>
      </w:r>
    </w:p>
    <w:p>
      <w:pPr>
        <w:pStyle w:val="BodyText"/>
      </w:pPr>
      <w:r>
        <w:t xml:space="preserve">3.3 Environmental Compliance</w:t>
      </w:r>
    </w:p>
    <w:p>
      <w:pPr>
        <w:pStyle w:val="BodyText"/>
      </w:pPr>
      <w:r>
        <w:t xml:space="preserve">Recent regulations in Israel have tightened standards regarding water usage and waste disposal. Buildings are increasingly required to install water-saving fixtures and greywater recycling systems. Complying with these environmental mandates requires specialized knowledge, pushing the industry toward more technical</w:t>
      </w:r>
      <w:r>
        <w:t xml:space="preserve"> </w:t>
      </w:r>
      <w:r>
        <w:rPr>
          <w:bCs/>
          <w:b/>
        </w:rPr>
        <w:t xml:space="preserve">Plumber</w:t>
      </w:r>
      <w:r>
        <w:t xml:space="preserve"> </w:t>
      </w:r>
      <w:r>
        <w:t xml:space="preserve">qualifications rather than general repair skills.</w:t>
      </w:r>
    </w:p>
    <w:bookmarkEnd w:id="23"/>
    <w:bookmarkEnd w:id="24"/>
    <w:bookmarkStart w:id="27" w:name="the-critical-role-of-the-plumber"/>
    <w:p>
      <w:pPr>
        <w:pStyle w:val="Heading2"/>
      </w:pPr>
      <w:r>
        <w:t xml:space="preserve">4. The Critical Role of the Plumber</w:t>
      </w:r>
    </w:p>
    <w:p>
      <w:pPr>
        <w:pStyle w:val="FirstParagraph"/>
      </w:pPr>
      <w:r>
        <w:t xml:space="preserve">In this context, the</w:t>
      </w:r>
      <w:r>
        <w:t xml:space="preserve"> </w:t>
      </w:r>
      <w:r>
        <w:rPr>
          <w:bCs/>
          <w:b/>
        </w:rPr>
        <w:t xml:space="preserve">Plumber</w:t>
      </w:r>
      <w:r>
        <w:t xml:space="preserve">4.1 Emergency Response Systems</w:t>
      </w:r>
    </w:p>
    <w:p>
      <w:pPr>
        <w:pStyle w:val="BodyText"/>
      </w:pPr>
      <w:r>
        <w:t xml:space="preserve">Given the high value of real estate in Israel Tel Aviv, rapid response times are essential. A dedicated network of on-call</w:t>
      </w:r>
      <w:r>
        <w:t xml:space="preserve"> </w:t>
      </w:r>
      <w:r>
        <w:rPr>
          <w:bCs/>
          <w:b/>
        </w:rPr>
        <w:t xml:space="preserve">Plumber</w:t>
      </w:r>
      <w:r>
        <w:t xml:space="preserve"> </w:t>
      </w:r>
      <w:r>
        <w:t xml:space="preserve">services ensures that burst pipes or sewage backups are addressed within hours rather than days. This speed minimizes water damage and prevents the spread of unsanitary conditions, protecting both property values and public health.</w:t>
      </w:r>
    </w:p>
    <w:bookmarkStart w:id="25" w:name="installation-of-sustainable-technologies"/>
    <w:p>
      <w:pPr>
        <w:pStyle w:val="Heading3"/>
      </w:pPr>
      <w:r>
        <w:t xml:space="preserve">4.2 Installation of Sustainable Technologies</w:t>
      </w:r>
    </w:p>
    <w:p>
      <w:pPr>
        <w:pStyle w:val="FirstParagraph"/>
      </w:pPr>
      <w:r>
        <w:t xml:space="preserve">Modern plumbing in Israel Tel Aviv involves integrating smart metering devices and low-flow fixtures. A professional</w:t>
      </w:r>
      <w:r>
        <w:t xml:space="preserve"> </w:t>
      </w:r>
      <w:r>
        <w:rPr>
          <w:bCs/>
          <w:b/>
        </w:rPr>
        <w:t xml:space="preserve">Plumber</w:t>
      </w:r>
      <w:r>
        <w:t xml:space="preserve"> </w:t>
      </w:r>
      <w:r>
        <w:t xml:space="preserve">is responsible for installing these technologies correctly to ensure they function as intended. For instance, the installation of aerators and dual-flush toilets can reduce household water consumption by up to 30%, contributing significantly to the city's sustainability goals.</w:t>
      </w:r>
    </w:p>
    <w:bookmarkEnd w:id="25"/>
    <w:bookmarkStart w:id="26" w:name="inspection-and-preventive-maintenance"/>
    <w:p>
      <w:pPr>
        <w:pStyle w:val="Heading3"/>
      </w:pPr>
      <w:r>
        <w:t xml:space="preserve">4.3 Inspection and Preventive Maintenance</w:t>
      </w:r>
    </w:p>
    <w:p>
      <w:pPr>
        <w:pStyle w:val="FirstParagraph"/>
      </w:pPr>
      <w:r>
        <w:t xml:space="preserve">Proactive maintenance is key to avoiding catastrophic failures.</w:t>
      </w:r>
      <w:r>
        <w:t xml:space="preserve"> </w:t>
      </w:r>
      <w:r>
        <w:rPr>
          <w:bCs/>
          <w:b/>
        </w:rPr>
        <w:t xml:space="preserve">Plumber</w:t>
      </w:r>
      <w:r>
        <w:t xml:space="preserve">s utilize video camera inspections to detect root intrusion, cracks, or blockages deep within sewer lines without invasive digging. This technology allows for precise repairs in Israel Tel Aviv’s congested urban environment, reducing disruption to daily life and traffic flow.</w:t>
      </w:r>
    </w:p>
    <w:bookmarkEnd w:id="26"/>
    <w:bookmarkEnd w:id="27"/>
    <w:bookmarkStart w:id="31" w:name="X5e4a71f514fee929560020bfdaa3481765e6857"/>
    <w:p>
      <w:pPr>
        <w:pStyle w:val="Heading2"/>
      </w:pPr>
      <w:r>
        <w:t xml:space="preserve">5. Strategic Recommendations for Improvement</w:t>
      </w:r>
    </w:p>
    <w:p>
      <w:pPr>
        <w:pStyle w:val="FirstParagraph"/>
      </w:pPr>
      <w:r>
        <w:t xml:space="preserve">To address the challenges identified in this</w:t>
      </w:r>
      <w:r>
        <w:t xml:space="preserve"> </w:t>
      </w:r>
      <w:r>
        <w:rPr>
          <w:iCs/>
          <w:i/>
        </w:rPr>
        <w:t xml:space="preserve">Project Report</w:t>
      </w:r>
      <w:r>
        <w:t xml:space="preserve">, the following strategies are recommended for stakeholders involved in the plumbing sector of Israel Tel Aviv.</w:t>
      </w:r>
    </w:p>
    <w:bookmarkStart w:id="28" w:name="Xa040b55ed86a9d754d16fbbfa1afa316d12ff3f"/>
    <w:p>
      <w:pPr>
        <w:pStyle w:val="Heading3"/>
      </w:pPr>
      <w:r>
        <w:t xml:space="preserve">5.1 Investment in Infrastructure Modernization</w:t>
      </w:r>
    </w:p>
    <w:p>
      <w:pPr>
        <w:pStyle w:val="FirstParagraph"/>
      </w:pPr>
      <w:r>
        <w:t xml:space="preserve">The municipal government of Israel Tel Aviv should allocate increased budgetary resources for the replacement of aging water mains. Public-private partnerships could facilitate faster implementation, where private</w:t>
      </w:r>
      <w:r>
        <w:t xml:space="preserve"> </w:t>
      </w:r>
      <w:r>
        <w:rPr>
          <w:bCs/>
          <w:b/>
        </w:rPr>
        <w:t xml:space="preserve">Plumber</w:t>
      </w:r>
      <w:r>
        <w:t xml:space="preserve"> </w:t>
      </w:r>
      <w:r>
        <w:t xml:space="preserve">firms are contracted to upgrade neighborhood networks under strict quality control guidelines.</w:t>
      </w:r>
    </w:p>
    <w:bookmarkEnd w:id="28"/>
    <w:bookmarkStart w:id="29" w:name="X9d31fc2d906341886e82365df1f9c177bb41ad5"/>
    <w:p>
      <w:pPr>
        <w:pStyle w:val="Heading3"/>
      </w:pPr>
      <w:r>
        <w:t xml:space="preserve">5.2 Standardization and Certification Programs</w:t>
      </w:r>
    </w:p>
    <w:p>
      <w:pPr>
        <w:pStyle w:val="FirstParagraph"/>
      </w:pPr>
      <w:r>
        <w:t xml:space="preserve">To ensure high service standards, a unified certification framework for all practicing</w:t>
      </w:r>
      <w:r>
        <w:t xml:space="preserve"> </w:t>
      </w:r>
      <w:r>
        <w:rPr>
          <w:bCs/>
          <w:b/>
        </w:rPr>
        <w:t xml:space="preserve">Plumber</w:t>
      </w:r>
      <w:r>
        <w:t xml:space="preserve">s in Israel Tel Aviv should be enforced. This would guarantee that all technicians possess up-to-date knowledge on local codes, sustainable practices, and safety protocols. Continuous education programs can help professionals adapt to new technologies such as tankless water heaters and advanced filtration systems.</w:t>
      </w:r>
    </w:p>
    <w:bookmarkEnd w:id="29"/>
    <w:bookmarkStart w:id="30" w:name="digital-integration-of-services"/>
    <w:p>
      <w:pPr>
        <w:pStyle w:val="Heading3"/>
      </w:pPr>
      <w:r>
        <w:t xml:space="preserve">5.3 Digital Integration of Services</w:t>
      </w:r>
    </w:p>
    <w:p>
      <w:pPr>
        <w:pStyle w:val="FirstParagraph"/>
      </w:pPr>
      <w:r>
        <w:t xml:space="preserve">Developing a centralized digital platform for reporting plumbing issues in Israel Tel Aviv would improve response efficiency. Residents could use an app to request a</w:t>
      </w:r>
      <w:r>
        <w:t xml:space="preserve"> </w:t>
      </w:r>
      <w:r>
        <w:rPr>
          <w:bCs/>
          <w:b/>
        </w:rPr>
        <w:t xml:space="preserve">Plumber</w:t>
      </w:r>
      <w:r>
        <w:t xml:space="preserve">, track the technician's arrival time, and rate the service quality afterward. Data collected from these interactions can help city planners identify neighborhoods with recurring infrastructure problems, allowing for targeted interventions.</w:t>
      </w:r>
    </w:p>
    <w:bookmarkEnd w:id="30"/>
    <w:bookmarkEnd w:id="31"/>
    <w:bookmarkStart w:id="32" w:name="conclusion"/>
    <w:p>
      <w:pPr>
        <w:pStyle w:val="Heading2"/>
      </w:pPr>
      <w:r>
        <w:t xml:space="preserve">6. Conclusion</w:t>
      </w:r>
    </w:p>
    <w:p>
      <w:pPr>
        <w:pStyle w:val="FirstParagraph"/>
      </w:pPr>
      <w:r>
        <w:t xml:space="preserve">In conclusion, the stability and livability of Israel Tel Aviv depend heavily on the reliability of its water infrastructure. The</w:t>
      </w:r>
      <w:r>
        <w:t xml:space="preserve"> </w:t>
      </w:r>
      <w:r>
        <w:rPr>
          <w:iCs/>
          <w:i/>
        </w:rPr>
        <w:t xml:space="preserve">Project Report</w:t>
      </w:r>
      <w:r>
        <w:t xml:space="preserve"> </w:t>
      </w:r>
      <w:r>
        <w:t xml:space="preserve">highlights that while challenges such as aging pipes and high density pose significant obstacles, they are manageable through strategic investment and professional expertise. The</w:t>
      </w:r>
      <w:r>
        <w:t xml:space="preserve"> </w:t>
      </w:r>
      <w:r>
        <w:rPr>
          <w:bCs/>
          <w:b/>
        </w:rPr>
        <w:t xml:space="preserve">Plumber</w:t>
      </w:r>
      <w:r>
        <w:t xml:space="preserve">, in particular, serves as the frontline guardian of public health and environmental sustainability in this vibrant city. By upgrading infrastructure, standardizing training for</w:t>
      </w:r>
      <w:r>
        <w:t xml:space="preserve"> </w:t>
      </w:r>
      <w:r>
        <w:rPr>
          <w:bCs/>
          <w:b/>
        </w:rPr>
        <w:t xml:space="preserve">Plumber</w:t>
      </w:r>
      <w:r>
        <w:t xml:space="preserve">s, and leveraging digital tools for service delivery, Israel Tel Aviv can ensure a resilient water future. This holistic approach not only addresses immediate maintenance needs but also aligns with the long-term vision of creating a sustainable and efficient urban environment in Israel Tel Aviv.</w:t>
      </w:r>
    </w:p>
    <w:bookmarkEnd w:id="32"/>
    <w:bookmarkStart w:id="33" w:name="references-and-acknowledgments"/>
    <w:p>
      <w:pPr>
        <w:pStyle w:val="Heading2"/>
      </w:pPr>
      <w:r>
        <w:t xml:space="preserve">7. References and Acknowledgments</w:t>
      </w:r>
    </w:p>
    <w:p>
      <w:pPr>
        <w:pStyle w:val="FirstParagraph"/>
      </w:pPr>
      <w:r>
        <w:t xml:space="preserve">This report was compiled using data from local municipal records, industry surveys on plumbing efficiency, and case studies on urban infrastructure management in arid climates. Special thanks to the local guilds of</w:t>
      </w:r>
      <w:r>
        <w:t xml:space="preserve"> </w:t>
      </w:r>
      <w:r>
        <w:rPr>
          <w:bCs/>
          <w:b/>
        </w:rPr>
        <w:t xml:space="preserve">Plumber</w:t>
      </w:r>
      <w:r>
        <w:t xml:space="preserve">s in Israel Tel Aviv for their insights into daily operational challenges.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and Services in Israel Tel Aviv</dc:title>
  <dc:creator/>
  <dc:language>en</dc:language>
  <cp:keywords/>
  <dcterms:created xsi:type="dcterms:W3CDTF">2026-07-29T10:38:00Z</dcterms:created>
  <dcterms:modified xsi:type="dcterms:W3CDTF">2026-07-29T10:38:00Z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