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0" w:name="X1989b351045fbc7fa5cecf1bb616bfd14581283"/>
    <w:p>
      <w:pPr>
        <w:pStyle w:val="Heading1"/>
      </w:pPr>
      <w:r>
        <w:t xml:space="preserve">Project Report: Implementation of Comprehensive Plumber Services in Japan, Tokyo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Project Stakeholders and Management Committee</w:t>
      </w:r>
    </w:p>
    <w:p>
      <w:pPr>
        <w:pStyle w:val="BodyText"/>
      </w:pPr>
      <w:r>
        <w:t xml:space="preserve">&amp; lt; p &gt;&lt; strong &gt; Subject : Final Report on the Integration of Specialized Plumber Infrastructure and Service Protocols within Japan, Tokyo</w:t>
      </w:r>
    </w:p>
    <w:bookmarkStart w:id="20" w:name="executive-summary"/>
    <w:p>
      <w:pPr>
        <w:pStyle w:val="Heading2"/>
      </w:pPr>
      <w:r>
        <w:t xml:space="preserve">1. Executive Summary</w:t>
      </w:r>
    </w:p>
    <w:p>
      <w:pPr>
        <w:pStyle w:val="FirstParagraph"/>
      </w:pPr>
      <w:r>
        <w:t xml:space="preserve">This Project Report details the strategic analysis, implementation challenges, and operational frameworks required to establish a robust plumbing service infrastructure specifically tailored for the unique urban environment of Japan, Tokyo. The primary objective of this initiative is to ensure that all "Plumber" related services meet the stringent regulatory standards and cultural expectations inherent to "Japan Tokyo." As one of the most densely populated metropolitan areas in the world, "Japan Tokyo" presents distinct hydraulic engineering challenges. This document outlines how our project successfully navigated these complexities, ensuring that every aspect of our plumbing deployment aligns with local customs, seismic safety codes, and high-density residential demands.</w:t>
      </w:r>
    </w:p>
    <w:bookmarkEnd w:id="20"/>
    <w:bookmarkStart w:id="21" w:name="introduction-and-contextual-background"/>
    <w:p>
      <w:pPr>
        <w:pStyle w:val="Heading2"/>
      </w:pPr>
      <w:r>
        <w:t xml:space="preserve">2. Introduction and Contextual Background</w:t>
      </w:r>
    </w:p>
    <w:p>
      <w:pPr>
        <w:pStyle w:val="FirstParagraph"/>
      </w:pPr>
      <w:r>
        <w:t xml:space="preserve">The city of "Japan Tokyo" is not merely a geographic location but a complex ecosystem of infrastructure that requires meticulous maintenance. The term "Plumber" in this context extends beyond simple pipe repair; it encompasses the entire lifecycle of water management, sewage disposal, and emergency response systems. In "Japan Tokyo," the density of high-rise residential buildings necessitates vertical plumbing solutions that differ significantly from those found in Western cities.</w:t>
      </w:r>
    </w:p>
    <w:p>
      <w:pPr>
        <w:pStyle w:val="BodyText"/>
      </w:pPr>
      <w:r>
        <w:t xml:space="preserve">The project began with a comprehensive audit of existing plumbing infrastructure in select wards of "Japan Tokyo." The goal was to modernize aging systems while introducing eco-friendly technologies that reduce water wastage—a critical concern in modern "Japan Tokyo." By focusing on the specific needs of the local population, we aimed to create a model for sustainable urban living. The role of the certified Plumber is pivotal here, as they serve as the first line of defense against infrastructure failures that could disrupt daily life for millions.</w:t>
      </w:r>
    </w:p>
    <w:bookmarkEnd w:id="21"/>
    <w:bookmarkStart w:id="24" w:name="X64851aa9d51671cd7ceb476177b0550ec74f15d"/>
    <w:p>
      <w:pPr>
        <w:pStyle w:val="Heading2"/>
      </w:pPr>
      <w:r>
        <w:t xml:space="preserve">3. Regulatory and Cultural Frameworks in Japan Tokyo</w:t>
      </w:r>
    </w:p>
    <w:p>
      <w:pPr>
        <w:pStyle w:val="FirstParagraph"/>
      </w:pPr>
      <w:r>
        <w:t xml:space="preserve">Navigating the legal landscape in "Japan Tokyo" requires a deep understanding of both national building codes and local municipal regulations. The project team collaborated closely with the Tokyo Metropolitan Government to ensure compliance with all relevant laws governing water usage and waste management.</w:t>
      </w:r>
    </w:p>
    <w:bookmarkStart w:id="22" w:name="seismic-safety-standards"/>
    <w:p>
      <w:pPr>
        <w:pStyle w:val="Heading3"/>
      </w:pPr>
      <w:r>
        <w:t xml:space="preserve">3.1 Seismic Safety Standards</w:t>
      </w:r>
    </w:p>
    <w:p>
      <w:pPr>
        <w:pStyle w:val="FirstParagraph"/>
      </w:pPr>
      <w:r>
        <w:t xml:space="preserve">"Japan Tokyo" is located in a seismically active zone. Consequently, all plumbing installations must adhere to rigorous earthquake-resistant standards. The project report highlights the installation of flexible connectors and shock-absorbing pipes designed by specialized Plumber engineers to prevent rupture during tremors. This proactive approach ensures that critical water supplies remain accessible even after seismic events, a key safety requirement in "Japan Tokyo."</w:t>
      </w:r>
    </w:p>
    <w:bookmarkEnd w:id="22"/>
    <w:bookmarkStart w:id="23" w:name="X7bc9d2f34b53d55c26849757847079bdd6c6e5f"/>
    <w:p>
      <w:pPr>
        <w:pStyle w:val="Heading3"/>
      </w:pPr>
      <w:r>
        <w:t xml:space="preserve">3.2 Cultural Sensitivity and Service Etiquette</w:t>
      </w:r>
    </w:p>
    <w:p>
      <w:pPr>
        <w:pStyle w:val="FirstParagraph"/>
      </w:pPr>
      <w:r>
        <w:t xml:space="preserve">In "Japan Tokyo," service etiquette is paramount. The concept of Omotenashi (hospitality) extends to utility services as well. Our Plumber technicians underwent extensive training in customer service protocols that reflect Japanese cultural norms. This includes punctuality, uniformity, cleanliness of the work area, and respectful communication with residents who live in close quarters. Failure to adhere to these standards could result not only from legal infractions but also from severe reputational damage within the community.</w:t>
      </w:r>
    </w:p>
    <w:bookmarkEnd w:id="23"/>
    <w:bookmarkEnd w:id="24"/>
    <w:bookmarkStart w:id="25" w:name="technical-implementation-strategies"/>
    <w:p>
      <w:pPr>
        <w:pStyle w:val="Heading2"/>
      </w:pPr>
      <w:r>
        <w:t xml:space="preserve">4. Technical Implementation Strategies</w:t>
      </w:r>
    </w:p>
    <w:p>
      <w:pPr>
        <w:pStyle w:val="FirstParagraph"/>
      </w:pPr>
      <w:r>
        <w:t xml:space="preserve">The technical core of this project involved upgrading plumbing networks in high-density residential zones across "Japan Tokyo." The following strategies were employed:</w:t>
      </w:r>
    </w:p>
    <w:p>
      <w:pPr>
        <w:numPr>
          <w:ilvl w:val="0"/>
          <w:numId w:val="1001"/>
        </w:numPr>
        <w:pStyle w:val="Compact"/>
      </w:pPr>
      <w:r>
        <w:rPr>
          <w:bCs/>
          <w:b/>
        </w:rPr>
        <w:t xml:space="preserve">Pipe Material Innovation:</w:t>
      </w:r>
    </w:p>
    <w:p>
      <w:pPr>
        <w:numPr>
          <w:ilvl w:val="0"/>
          <w:numId w:val="1001"/>
        </w:numPr>
        <w:pStyle w:val="Compact"/>
      </w:pPr>
      <w:r>
        <w:rPr>
          <w:bCs/>
          <w:b/>
        </w:rPr>
        <w:t xml:space="preserve">Digital Monitoring Systems:</w:t>
      </w:r>
    </w:p>
    <w:p>
      <w:pPr>
        <w:numPr>
          <w:ilvl w:val="0"/>
          <w:numId w:val="1001"/>
        </w:numPr>
        <w:pStyle w:val="Compact"/>
      </w:pPr>
      <w:r>
        <w:rPr>
          <w:bCs/>
          <w:b/>
        </w:rPr>
        <w:t xml:space="preserve">Wastewater Treatment Efficiency:</w:t>
      </w:r>
    </w:p>
    <w:bookmarkEnd w:id="25"/>
    <w:bookmarkStart w:id="26" w:name="challenges-and-solutions"/>
    <w:p>
      <w:pPr>
        <w:pStyle w:val="Heading2"/>
      </w:pPr>
      <w:r>
        <w:t xml:space="preserve">5. Challenges and Solutions</w:t>
      </w:r>
    </w:p>
    <w:p>
      <w:pPr>
        <w:pStyle w:val="FirstParagraph"/>
      </w:pPr>
      <w:r>
        <w:t xml:space="preserve">The project faced several significant hurdles unique to "Japan Tokyo." The narrow alleyways (Roji) in older districts made it difficult for large plumbing vehicles to access certain areas. To address this, we developed miniaturized tools that specialized Plumber technicians could carry manually into tight spaces.</w:t>
      </w:r>
    </w:p>
    <w:p>
      <w:pPr>
        <w:pStyle w:val="BodyText"/>
      </w:pPr>
      <w:r>
        <w:t xml:space="preserve">Another challenge was the integration of new systems with century-old infrastructure. Many buildings in "Japan Tokyo" retain original piping from the post-war era. The project team utilized non-invasive diagnostic techniques to assess the condition of these old pipes without causing structural damage. This careful approach allowed for seamless upgrades while preserving historical integrity.</w:t>
      </w:r>
    </w:p>
    <w:bookmarkEnd w:id="26"/>
    <w:bookmarkStart w:id="27" w:name="economic-impact-and-sustainability"/>
    <w:p>
      <w:pPr>
        <w:pStyle w:val="Heading2"/>
      </w:pPr>
      <w:r>
        <w:t xml:space="preserve">6. Economic Impact and Sustainability</w:t>
      </w:r>
    </w:p>
    <w:p>
      <w:pPr>
        <w:pStyle w:val="FirstParagraph"/>
      </w:pPr>
      <w:r>
        <w:t xml:space="preserve">The implementation of this plumbing initiative has had a positive economic impact on "Japan Tokyo." By reducing water waste through advanced leak detection, the city has saved millions of liters of water annually. Furthermore, the employment opportunities created for local Plumber technicians have contributed to job growth in the skilled trades sector.</w:t>
      </w:r>
    </w:p>
    <w:p>
      <w:pPr>
        <w:pStyle w:val="BodyText"/>
      </w:pPr>
      <w:r>
        <w:t xml:space="preserve">From an environmental perspective, the project aligns with Japan's broader carbon neutrality goals. Efficient plumbing systems reduce the energy required for water heating and pumping, thereby lowering carbon emissions. This sustainability focus is critical for maintaining "Japan Tokyo" as a livable city in the face of climate change.</w:t>
      </w:r>
    </w:p>
    <w:bookmarkEnd w:id="27"/>
    <w:bookmarkStart w:id="28" w:name="conclusion"/>
    <w:p>
      <w:pPr>
        <w:pStyle w:val="Heading2"/>
      </w:pPr>
      <w:r>
        <w:t xml:space="preserve">7. Conclusion</w:t>
      </w:r>
    </w:p>
    <w:p>
      <w:pPr>
        <w:pStyle w:val="FirstParagraph"/>
      </w:pPr>
      <w:r>
        <w:t xml:space="preserve">This Project Report confirms that the successful deployment of Plumber services in "Japan Tokyo" requires a multifaceted approach combining technical expertise, regulatory compliance, and cultural sensitivity. By addressing the unique challenges posed by high-density living and seismic risks, we have established a robust framework for water management that serves as a model for other major cities.</w:t>
      </w:r>
    </w:p>
    <w:p>
      <w:pPr>
        <w:pStyle w:val="BodyText"/>
      </w:pPr>
      <w:r>
        <w:t xml:space="preserve">The integration of modern technology with traditional craftsmanship has ensured that every Plumber involved in this project can deliver high-quality service that meets the expectations of residents in "Japan Tokyo." As we move forward, ongoing monitoring and continuous improvement will be essential to maintaining these standards. The long-term viability of our infrastructure depends on our ability to adapt to changing conditions while preserving the unique character of "Japan Tokyo."</w:t>
      </w:r>
    </w:p>
    <w:bookmarkEnd w:id="28"/>
    <w:bookmarkStart w:id="29" w:name="recommendations"/>
    <w:p>
      <w:pPr>
        <w:pStyle w:val="Heading2"/>
      </w:pPr>
      <w:r>
        <w:t xml:space="preserve">8. Recommendations</w:t>
      </w:r>
    </w:p>
    <w:p>
      <w:pPr>
        <w:numPr>
          <w:ilvl w:val="0"/>
          <w:numId w:val="1002"/>
        </w:numPr>
        <w:pStyle w:val="Compact"/>
      </w:pPr>
      <w:r>
        <w:rPr>
          <w:bCs/>
          <w:b/>
        </w:rPr>
        <w:t xml:space="preserve">Continuous Training:</w:t>
      </w:r>
    </w:p>
    <w:p>
      <w:pPr>
        <w:numPr>
          <w:ilvl w:val="0"/>
          <w:numId w:val="1002"/>
        </w:numPr>
        <w:pStyle w:val="Compact"/>
      </w:pPr>
      <w:r>
        <w:rPr>
          <w:bCs/>
          <w:b/>
        </w:rPr>
        <w:t xml:space="preserve">Predictive Maintenance:</w:t>
      </w:r>
    </w:p>
    <w:p>
      <w:pPr>
        <w:numPr>
          <w:ilvl w:val="0"/>
          <w:numId w:val="1002"/>
        </w:numPr>
        <w:pStyle w:val="Compact"/>
      </w:pPr>
      <w:r>
        <w:rPr>
          <w:bCs/>
          <w:b/>
        </w:rPr>
        <w:t xml:space="preserve">Community Engagement:</w:t>
      </w:r>
    </w:p>
    <w:p>
      <w:pPr>
        <w:pStyle w:val="FirstParagraph"/>
      </w:pPr>
      <w:r>
        <w:rPr>
          <w:iCs/>
          <w:i/>
        </w:rPr>
        <w:t xml:space="preserve">This document serves as the final record of the project's achievements and future directions regarding Plumber services in Japan, Tokyo.</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Japan, Tokyo</dc:title>
  <dc:creator/>
  <dc:language>en</dc:language>
  <cp:keywords/>
  <dcterms:created xsi:type="dcterms:W3CDTF">2026-07-29T08:37:03Z</dcterms:created>
  <dcterms:modified xsi:type="dcterms:W3CDTF">2026-07-29T08:37:03Z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