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Brazil,</w:t>
      </w:r>
      <w:r>
        <w:t xml:space="preserve"> </w:t>
      </w:r>
      <w:r>
        <w:t xml:space="preserve">Brasília</w:t>
      </w:r>
    </w:p>
    <w:bookmarkStart w:id="20" w:name="X6329a595a88ad734e103ba58d138d3ef77e7eaf"/>
    <w:p>
      <w:pPr>
        <w:pStyle w:val="Heading1"/>
      </w:pPr>
      <w:r>
        <w:t xml:space="preserve">Project Report: Strategic Integration of the Police Officer Role in Brazil, Brasília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Federal District Security Secretariat (SSP-DF)</w:t>
      </w:r>
    </w:p>
    <w:p>
      <w:pPr>
        <w:pStyle w:val="BodyText"/>
      </w:pPr>
      <w:r>
        <w:t xml:space="preserve">Strategic Planning Division</w:t>
      </w:r>
    </w:p>
    <w:bookmarkEnd w:id="20"/>
    <w:p>
      <w:pPr>
        <w:pStyle w:val="BodyText"/>
      </w:pPr>
      <w:r>
        <w:t xml:space="preserve">The capital of Brazil, Brasília, stands as a unique symbol of modernist planning and federal governance However, its distinct urban structure presents specific challenges for public safety The role of the</w:t>
      </w:r>
      <w:r>
        <w:t xml:space="preserve"> </w:t>
      </w:r>
      <w:r>
        <w:rPr>
          <w:bCs/>
          <w:b/>
        </w:rPr>
        <w:t xml:space="preserve">Police Officer</w:t>
      </w:r>
      <w:r>
        <w:t xml:space="preserve"> </w:t>
      </w:r>
      <w:r>
        <w:t xml:space="preserve">in this context must evolve beyond traditional enforcement to include community engagement technological integration and specialized crisis management This report outlines a comprehensive strategy for optimizing police operations within</w:t>
      </w:r>
    </w:p>
    <w:p>
      <w:pPr>
        <w:pStyle w:val="BodyText"/>
      </w:pPr>
      <w:r>
        <w:t xml:space="preserve">Brazil Brasília, focusing on efficiency transparency and trust building.</w:t>
      </w:r>
    </w:p>
    <w:p>
      <w:pPr>
        <w:pStyle w:val="BodyText"/>
      </w:pPr>
      <w:r>
        <w:rPr>
          <w:bCs/>
          <w:b/>
        </w:rPr>
        <w:t xml:space="preserve">Brasília</w:t>
      </w:r>
      <w:r>
        <w:t xml:space="preserve"> </w:t>
      </w:r>
      <w:r>
        <w:t xml:space="preserve">is not a typical Brazilian city It was designed in the late 1950s with a planned layout featuring specific zones for residential commercial and administrative purposes This geometric structure influences crime patterns differently than historic cities like Rio de Janeiro or São Paulo While the Plano Piloto (Planned Pilot Plane) benefits from better lighting and wider avenues it faces issues related to rapid urban sprawl into surrounding satellite cities As well as high mobility demands The integration of law enforcement across this vast metropolitan area requires a nuanced approach that acknowledges the geographical and social diversity present in</w:t>
      </w:r>
    </w:p>
    <w:p>
      <w:pPr>
        <w:pStyle w:val="BodyText"/>
      </w:pPr>
      <w:r>
        <w:t xml:space="preserve">Brazil Brasília.</w:t>
      </w:r>
    </w:p>
    <w:p>
      <w:pPr>
        <w:pStyle w:val="BodyText"/>
      </w:pPr>
      <w:r>
        <w:t xml:space="preserve">The traditional definition of a</w:t>
      </w:r>
      <w:r>
        <w:t xml:space="preserve"> </w:t>
      </w:r>
      <w:r>
        <w:rPr>
          <w:bCs/>
          <w:b/>
        </w:rPr>
        <w:t xml:space="preserve">Police Officer</w:t>
      </w:r>
      <w:r>
        <w:t xml:space="preserve"> </w:t>
      </w:r>
      <w:r>
        <w:t xml:space="preserve">is being redefined globally In the context of modern Brazil, especially within the federal capital, this evolution is critical Our analysis indicates that effective policing in this region must prioritize:</w:t>
      </w:r>
    </w:p>
    <w:p>
      <w:pPr>
        <w:pStyle w:val="BodyText"/>
      </w:pPr>
      <w:r>
        <w:t xml:space="preserve">Several critical challenges impact the efficacy of</w:t>
      </w:r>
      <w:r>
        <w:t xml:space="preserve"> </w:t>
      </w:r>
      <w:r>
        <w:rPr>
          <w:bCs/>
          <w:b/>
        </w:rPr>
        <w:t xml:space="preserve">Police Officer</w:t>
      </w:r>
      <w:r>
        <w:t xml:space="preserve"> </w:t>
      </w:r>
      <w:r>
        <w:t xml:space="preserve">operations in</w:t>
      </w:r>
    </w:p>
    <w:p>
      <w:pPr>
        <w:pStyle w:val="BodyText"/>
      </w:pPr>
      <w:r>
        <w:t xml:space="preserve">Brazil Brasília:</w:t>
      </w:r>
    </w:p>
    <w:p>
      <w:pPr>
        <w:numPr>
          <w:ilvl w:val="0"/>
          <w:numId w:val="1001"/>
        </w:numPr>
        <w:pStyle w:val="Compact"/>
      </w:pPr>
      <w:r>
        <w:t xml:space="preserve">Satellite City Integration: Criminal elements often exploit the porous boundaries between the planned city and surrounding satellite cities requiring coordinated cross-jurisdictional efforts.</w:t>
      </w:r>
    </w:p>
    <w:p>
      <w:pPr>
        <w:pStyle w:val="FirstParagraph"/>
      </w:pPr>
      <w:r>
        <w:t xml:space="preserve">To address these challenges we propose the following strategic initiatives centered around the professional development of every</w:t>
      </w:r>
    </w:p>
    <w:p>
      <w:pPr>
        <w:pStyle w:val="BodyText"/>
      </w:pPr>
      <w:r>
        <w:t xml:space="preserve">Police Officer:</w:t>
      </w:r>
    </w:p>
    <w:p>
      <w:pPr>
        <w:pStyle w:val="BodyText"/>
      </w:pPr>
      <w:r>
        <w:t xml:space="preserve">All personnel must undergo advanced training in human rights constitutional law and psychological first aid This ensures that every</w:t>
      </w:r>
      <w:r>
        <w:t xml:space="preserve"> </w:t>
      </w:r>
      <w:r>
        <w:rPr>
          <w:bCs/>
          <w:b/>
        </w:rPr>
        <w:t xml:space="preserve">Police Officer</w:t>
      </w:r>
      <w:r>
        <w:t xml:space="preserve"> </w:t>
      </w:r>
      <w:r>
        <w:t xml:space="preserve">is equipped to handle complex social situations with empathy and legal precision.</w:t>
      </w:r>
    </w:p>
    <w:p>
      <w:pPr>
        <w:pStyle w:val="BodyText"/>
      </w:pPr>
      <w:r>
        <w:t xml:space="preserve">We recommend establishing a centralized command center for</w:t>
      </w:r>
    </w:p>
    <w:p>
      <w:pPr>
        <w:pStyle w:val="BodyText"/>
      </w:pPr>
      <w:r>
        <w:t xml:space="preserve">Brazil Brasília that integrates real-time data from traffic cameras social media monitoring and emergency call centers This will allow for faster response times and better resource allocation.</w:t>
      </w:r>
    </w:p>
    <w:p>
      <w:pPr>
        <w:pStyle w:val="BodyText"/>
      </w:pPr>
      <w:r>
        <w:t xml:space="preserve">Policing should not be viewed as an imposition but rather a partnership Regular town hall meetings neighborhood patrols led by dedicated</w:t>
      </w:r>
      <w:r>
        <w:t xml:space="preserve"> </w:t>
      </w:r>
      <w:r>
        <w:rPr>
          <w:bCs/>
          <w:b/>
        </w:rPr>
        <w:t xml:space="preserve">Police Officer</w:t>
      </w:r>
      <w:r>
        <w:t xml:space="preserve"> </w:t>
      </w:r>
      <w:r>
        <w:t xml:space="preserve">liaisons will help rebuild trust and gather actionable intelligence from the ground up.</w:t>
      </w:r>
    </w:p>
    <w:p>
      <w:pPr>
        <w:pStyle w:val="BodyText"/>
      </w:pPr>
      <w:r>
        <w:rPr>
          <w:bCs/>
          <w:b/>
        </w:rPr>
        <w:t xml:space="preserve">Phase One (Months 1-3):</w:t>
      </w:r>
    </w:p>
    <w:p>
      <w:pPr>
        <w:pStyle w:val="BodyText"/>
      </w:pPr>
      <w:r>
        <w:t xml:space="preserve">Phase Two (Months 4-9):Mphase Three (Months 10-12:</w:t>
      </w:r>
      <w:r>
        <w:t xml:space="preserve"> </w:t>
      </w:r>
      <w:r>
        <w:t xml:space="preserve">By implementing these changes we anticipate a significant reduction in crime rates improved response times increased public satisfaction scores and enhanced safety for both residents and visitors to</w:t>
      </w:r>
    </w:p>
    <w:p>
      <w:pPr>
        <w:pStyle w:val="BodyText"/>
      </w:pPr>
      <w:r>
        <w:t xml:space="preserve">Brazil Brasília. The ultimate goal is to create an environment where the presence of every</w:t>
      </w:r>
      <w:r>
        <w:t xml:space="preserve"> </w:t>
      </w:r>
      <w:r>
        <w:rPr>
          <w:bCs/>
          <w:b/>
        </w:rPr>
        <w:t xml:space="preserve">Police Officer</w:t>
      </w:r>
      <w:r>
        <w:t xml:space="preserve"> </w:t>
      </w:r>
      <w:r>
        <w:t xml:space="preserve">is seen as a guarantee of security rather than intimidation.</w:t>
      </w:r>
    </w:p>
    <w:p>
      <w:pPr>
        <w:pStyle w:val="BodyText"/>
      </w:pPr>
      <w:r>
        <w:t xml:space="preserve">The modernization of policing in the capital demands innovation commitment and above all respect for civil liberties This report serves as a blueprint for transforming how law enforcement operates in</w:t>
      </w:r>
      <w:r>
        <w:t xml:space="preserve"> </w:t>
      </w:r>
      <w:r>
        <w:rPr>
          <w:bCs/>
          <w:b/>
        </w:rPr>
        <w:t xml:space="preserve">Brazil Brasília. By empowering our</w:t>
      </w:r>
      <w:r>
        <w:rPr>
          <w:bCs/>
          <w:b/>
        </w:rPr>
        <w:t xml:space="preserve"> </w:t>
      </w:r>
      <w:r>
        <w:rPr>
          <w:bCs/>
          <w:b/>
          <w:bCs/>
          <w:b/>
        </w:rPr>
        <w:t xml:space="preserve">Police Officer</w:t>
      </w:r>
    </w:p>
    <w:p>
      <w:pPr>
        <w:pStyle w:val="BodyText"/>
      </w:pPr>
      <w:r>
        <w:t xml:space="preserve">This document is confidential property of the Strategic Planning Division. Unauthorized distribution is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Brazil, Brasília</dc:title>
  <dc:creator/>
  <dc:language>en</dc:language>
  <cp:keywords/>
  <dcterms:created xsi:type="dcterms:W3CDTF">2026-07-29T22:35:31Z</dcterms:created>
  <dcterms:modified xsi:type="dcterms:W3CDTF">2026-07-29T22:35:31Z</dcterms:modified>
</cp:coreProperties>
</file>

<file path=docProps/custom.xml><?xml version="1.0" encoding="utf-8"?>
<Properties xmlns="http://schemas.openxmlformats.org/officeDocument/2006/custom-properties" xmlns:vt="http://schemas.openxmlformats.org/officeDocument/2006/docPropsVTypes"/>
</file>