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Integration</w:t>
      </w:r>
      <w:r>
        <w:t xml:space="preserve"> </w:t>
      </w:r>
      <w:r>
        <w:t xml:space="preserve">and</w:t>
      </w:r>
      <w:r>
        <w:t xml:space="preserve"> </w:t>
      </w:r>
      <w:r>
        <w:t xml:space="preserve">Capacity</w:t>
      </w:r>
      <w:r>
        <w:t xml:space="preserve"> </w:t>
      </w:r>
      <w:r>
        <w:t xml:space="preserve">Building</w:t>
      </w:r>
      <w:r>
        <w:t xml:space="preserve"> </w:t>
      </w:r>
      <w:r>
        <w:t xml:space="preserve">in</w:t>
      </w:r>
      <w:r>
        <w:t xml:space="preserve"> </w:t>
      </w:r>
      <w:r>
        <w:t xml:space="preserve">Iraq</w:t>
      </w:r>
      <w:r>
        <w:t xml:space="preserve"> </w:t>
      </w:r>
      <w:r>
        <w:t xml:space="preserve">Baghdad</w:t>
      </w:r>
    </w:p>
    <w:bookmarkStart w:id="30" w:name="X18b8aed6fb13e1fdf3f60e05f696a7f3a104cc3"/>
    <w:p>
      <w:pPr>
        <w:pStyle w:val="Heading1"/>
      </w:pPr>
      <w:r>
        <w:t xml:space="preserve">Project Report: Police Officer Integration and Capacity Building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Federal Police Command</w:t>
      </w:r>
      <w:r>
        <w:br/>
      </w:r>
      <w:r>
        <w:rPr>
          <w:bCs/>
          <w:b/>
        </w:rPr>
        <w:t xml:space="preserve">From:</w:t>
      </w:r>
      <w:r>
        <w:t xml:space="preserve"> </w:t>
      </w:r>
      <w:r>
        <w:t xml:space="preserve">Strategic Security Advisory Unit</w:t>
      </w:r>
      <w:r>
        <w:br/>
      </w:r>
      <w:r>
        <w:rPr>
          <w:vertAlign w:val="subscript"/>
        </w:rPr>
        <w:t xml:space="preserve">Ject: Comprehensive Review of Operational Frameworks for the Police Officer Role in Iraq Baghdad</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critical Project Report detailing the structural, operational, and social requirements for deploying and training Police Officers within the complex security landscape of Iraq Baghdad. The capital city remains a focal point for national stability, making the efficacy of law enforcement paramount. This report outlines the necessary protocols to ensure that every Police Officer is not only equipped with modern tactical skills but also deeply integrated into the community trust-building frameworks essential for long-term peace in Iraq Baghdad.</w:t>
      </w:r>
    </w:p>
    <w:bookmarkEnd w:id="20"/>
    <w:bookmarkStart w:id="21" w:name="introduction-and-contextual-analysis"/>
    <w:p>
      <w:pPr>
        <w:pStyle w:val="Heading2"/>
      </w:pPr>
      <w:r>
        <w:t xml:space="preserve">2. Introduction and Contextual Analysis</w:t>
      </w:r>
    </w:p>
    <w:p>
      <w:pPr>
        <w:pStyle w:val="FirstParagraph"/>
      </w:pPr>
      <w:r>
        <w:t xml:space="preserve">The security dynamics in Iraq Baghdad have evolved significantly over the past decade. While major combat operations have concluded, asymmetric threats, civil unrest, and organized crime remain persistent challenges. The role of the Police Officer is no longer solely defensive; it is proactive, investigative, and community-oriented. This Project Report emphasizes that the success of any security initiative in Iraq Baghdad hinges on the professionalism, integrity, and capability of its Police Officers.</w:t>
      </w:r>
    </w:p>
    <w:p>
      <w:pPr>
        <w:pStyle w:val="BodyText"/>
      </w:pPr>
      <w:r>
        <w:t xml:space="preserve">In Iraq Baghdad, police presence must be visible yet non-provocative. The historical context requires a sensitive approach where law enforcement is viewed as a protector rather than an occupier. Therefore, this report advocates for a dual-track approach: enhancing technical policing skills while simultaneously fostering cultural and social competence among officers serving in the capital.</w:t>
      </w:r>
    </w:p>
    <w:bookmarkEnd w:id="21"/>
    <w:bookmarkStart w:id="22" w:name="objectives-of-the-initiative"/>
    <w:p>
      <w:pPr>
        <w:pStyle w:val="Heading2"/>
      </w:pPr>
      <w:r>
        <w:t xml:space="preserve">3. Objectives of the Initiative</w:t>
      </w:r>
    </w:p>
    <w:p>
      <w:pPr>
        <w:numPr>
          <w:ilvl w:val="0"/>
          <w:numId w:val="1001"/>
        </w:numPr>
        <w:pStyle w:val="Compact"/>
      </w:pPr>
      <w:r>
        <w:rPr>
          <w:bCs/>
          <w:b/>
        </w:rPr>
        <w:t xml:space="preserve">Elevate Professional Standards:</w:t>
      </w:r>
      <w:r>
        <w:t xml:space="preserve">To redefine the identity of a Police Officer in Iraq Baghdad, moving away from legacy operational models toward modern, human-rights-compliant policing.</w:t>
      </w:r>
    </w:p>
    <w:p>
      <w:pPr>
        <w:numPr>
          <w:ilvl w:val="0"/>
          <w:numId w:val="1001"/>
        </w:numPr>
        <w:pStyle w:val="Compact"/>
      </w:pPr>
      <w:r>
        <w:rPr>
          <w:bCs/>
          <w:b/>
        </w:rPr>
        <w:t xml:space="preserve">Enhance Tactical Proficiency:</w:t>
      </w:r>
      <w:r>
        <w:t xml:space="preserve">To equip Police Officers with advanced skills in counter-terrorism surveillance, crowd control, and criminal investigation tailored to the urban environment of Iraq Baghdad.</w:t>
      </w:r>
    </w:p>
    <w:p>
      <w:pPr>
        <w:numPr>
          <w:ilvl w:val="0"/>
          <w:numId w:val="1001"/>
        </w:numPr>
        <w:pStyle w:val="Compact"/>
      </w:pPr>
      <w:r>
        <w:rPr>
          <w:bCs/>
          <w:b/>
        </w:rPr>
        <w:t xml:space="preserve">Foster Community Trust:</w:t>
      </w:r>
      <w:r>
        <w:t xml:space="preserve">To bridge the gap between law enforcement and citizens in Iraq Baghdad through transparent communication and community policing strategies.</w:t>
      </w:r>
    </w:p>
    <w:p>
      <w:pPr>
        <w:numPr>
          <w:ilvl w:val="0"/>
          <w:numId w:val="1001"/>
        </w:numPr>
        <w:pStyle w:val="Compact"/>
      </w:pPr>
      <w:r>
        <w:rPr>
          <w:bCs/>
          <w:b/>
        </w:rPr>
        <w:t xml:space="preserve">Strengthen Institutional Integrity:</w:t>
      </w:r>
      <w:r>
        <w:t xml:space="preserve">To implement rigorous vetting and accountability measures to ensure that every Police Officer upholds the rule of law, thereby reinforcing public confidence in state institutions.</w:t>
      </w:r>
    </w:p>
    <w:bookmarkEnd w:id="22"/>
    <w:bookmarkStart w:id="25" w:name="Xffda9e561c9cfe1175349d6aab28c804d85d830"/>
    <w:p>
      <w:pPr>
        <w:pStyle w:val="Heading2"/>
      </w:pPr>
      <w:r>
        <w:t xml:space="preserve">4. Operational Framework for Police Officers</w:t>
      </w:r>
    </w:p>
    <w:p>
      <w:pPr>
        <w:pStyle w:val="FirstParagraph"/>
      </w:pPr>
      <w:r>
        <w:t xml:space="preserve">The deployment of a Police Officer in Iraq Baghdad requires a structured operational framework. This section details the core components necessary for effective service delivery.</w:t>
      </w:r>
    </w:p>
    <w:bookmarkStart w:id="23" w:name="specialized-training-modules"/>
    <w:p>
      <w:pPr>
        <w:pStyle w:val="Heading3"/>
      </w:pPr>
      <w:r>
        <w:t xml:space="preserve">4.1 Specialized Training Modules</w:t>
      </w:r>
    </w:p>
    <w:p>
      <w:pPr>
        <w:pStyle w:val="FirstParagraph"/>
      </w:pPr>
      <w:r>
        <w:t xml:space="preserve">New recruits and existing officers must undergo rigorous training designed specifically for the nuances of Iraq Baghdad. The curriculum includes:</w:t>
      </w:r>
    </w:p>
    <w:p>
      <w:pPr>
        <w:numPr>
          <w:ilvl w:val="0"/>
          <w:numId w:val="1002"/>
        </w:numPr>
        <w:pStyle w:val="Compact"/>
      </w:pPr>
      <w:r>
        <w:rPr>
          <w:bCs/>
          <w:b/>
        </w:rPr>
        <w:t xml:space="preserve">Tactical Urban Operations:</w:t>
      </w:r>
      <w:r>
        <w:t xml:space="preserve">Civilian-centric approaches to securing high-traffic areas such as Karrada Street, the Green Zone perimeters, and major government ministries.</w:t>
      </w:r>
    </w:p>
    <w:p>
      <w:pPr>
        <w:numPr>
          <w:ilvl w:val="0"/>
          <w:numId w:val="1002"/>
        </w:numPr>
        <w:pStyle w:val="Compact"/>
      </w:pPr>
      <w:r>
        <w:rPr>
          <w:bCs/>
          <w:b/>
        </w:rPr>
        <w:t xml:space="preserve">Digital Forensics and Cybersecurity:</w:t>
      </w:r>
      <w:r>
        <w:t xml:space="preserve">In an era of digital threats, every Police Officer must possess baseline skills in tracking cyber-finances used for illicit activities.</w:t>
      </w:r>
    </w:p>
    <w:p>
      <w:pPr>
        <w:numPr>
          <w:ilvl w:val="0"/>
          <w:numId w:val="1002"/>
        </w:numPr>
        <w:pStyle w:val="Compact"/>
      </w:pPr>
      <w:r>
        <w:rPr>
          <w:bCs/>
          <w:b/>
        </w:rPr>
        <w:t xml:space="preserve">Crisis Negotiation:</w:t>
      </w:r>
      <w:r>
        <w:t xml:space="preserve">Essential for de-escalating tensions during protests or hostage situations common in volatile regions of Iraq Baghdad.</w:t>
      </w:r>
    </w:p>
    <w:bookmarkEnd w:id="23"/>
    <w:bookmarkStart w:id="24" w:name="community-engagement-strategies"/>
    <w:p>
      <w:pPr>
        <w:pStyle w:val="Heading3"/>
      </w:pPr>
      <w:r>
        <w:t xml:space="preserve">4.2 Community Engagement Strategies</w:t>
      </w:r>
    </w:p>
    <w:p>
      <w:pPr>
        <w:pStyle w:val="FirstParagraph"/>
      </w:pPr>
      <w:r>
        <w:t xml:space="preserve">A Police Officer cannot function effectively if the community fears them. In Iraq Baghdad, trust is the most valuable currency. The project proposes "Neighborhood Liaison Programs" where specific Police Officers are assigned to local districts for extended periods to build relationships with community leaders, religious figures, and youth groups.</w:t>
      </w:r>
    </w:p>
    <w:p>
      <w:pPr>
        <w:pStyle w:val="BodyText"/>
      </w:pPr>
      <w:r>
        <w:t xml:space="preserve">This approach ensures that intelligence gathering is organic and reliable. When citizens feel safe approaching a Police Officer, the entire security architecture of Iraq Baghdad becomes more resilient against insurgent infiltration.</w:t>
      </w:r>
    </w:p>
    <w:bookmarkEnd w:id="24"/>
    <w:bookmarkEnd w:id="25"/>
    <w:bookmarkStart w:id="26" w:name="challenges-and-risk-mitigation"/>
    <w:p>
      <w:pPr>
        <w:pStyle w:val="Heading2"/>
      </w:pPr>
      <w:r>
        <w:t xml:space="preserve">5. Challenges and Risk Mitigation</w:t>
      </w:r>
    </w:p>
    <w:p>
      <w:pPr>
        <w:pStyle w:val="FirstParagraph"/>
      </w:pPr>
      <w:r>
        <w:t xml:space="preserve">The implementation of this Project Report faces several challenges specific to the region:</w:t>
      </w:r>
    </w:p>
    <w:p>
      <w:pPr>
        <w:numPr>
          <w:ilvl w:val="0"/>
          <w:numId w:val="1003"/>
        </w:numPr>
        <w:pStyle w:val="Compact"/>
      </w:pPr>
      <w:r>
        <w:rPr>
          <w:bCs/>
          <w:b/>
        </w:rPr>
        <w:t xml:space="preserve">Polarization:</w:t>
      </w:r>
      <w:r>
        <w:t xml:space="preserve">Making sure that a Police Officer is perceived as neutral and professional, regardless of sectarian or political affiliations. Strict codes of conduct and unbiased performance metrics are required.</w:t>
      </w:r>
    </w:p>
    <w:p>
      <w:pPr>
        <w:numPr>
          <w:ilvl w:val="0"/>
          <w:numId w:val="1003"/>
        </w:numPr>
        <w:pStyle w:val="Compact"/>
      </w:pPr>
      <w:r>
        <w:rPr>
          <w:bCs/>
          <w:b/>
        </w:rPr>
        <w:t xml:space="preserve">Resource Allocation:</w:t>
      </w:r>
      <w:r>
        <w:t xml:space="preserve">Budget constraints in Iraq Baghdad may limit the availability of modern equipment. The project prioritizes cost-effective solutions such as better training over expensive hardware imports.</w:t>
      </w:r>
    </w:p>
    <w:p>
      <w:pPr>
        <w:numPr>
          <w:ilvl w:val="0"/>
          <w:numId w:val="1003"/>
        </w:numPr>
        <w:pStyle w:val="Compact"/>
      </w:pPr>
      <w:r>
        <w:rPr>
          <w:bCs/>
          <w:b/>
        </w:rPr>
        <w:t xml:space="preserve">Morale and Retention:</w:t>
      </w:r>
      <w:r>
        <w:t xml:space="preserve">Persistent danger can lead to burnout. Mental health support and competitive compensation packages are essential to retain high-quality Police Officers in Iraq Baghdad.</w:t>
      </w:r>
    </w:p>
    <w:bookmarkEnd w:id="26"/>
    <w:bookmarkStart w:id="27" w:name="implementation-timeline"/>
    <w:p>
      <w:pPr>
        <w:pStyle w:val="Heading2"/>
      </w:pPr>
      <w:r>
        <w:t xml:space="preserve">6. Implementation Timeline</w:t>
      </w:r>
    </w:p>
    <w:p>
      <w:pPr>
        <w:pStyle w:val="FirstParagraph"/>
      </w:pPr>
      <w:r>
        <w:t xml:space="preserve">The rollout of this project will occur in three phases over a 24-month period:</w:t>
      </w:r>
    </w:p>
    <w:p>
      <w:pPr>
        <w:numPr>
          <w:ilvl w:val="0"/>
          <w:numId w:val="1004"/>
        </w:numPr>
        <w:pStyle w:val="Compact"/>
      </w:pPr>
      <w:r>
        <w:rPr>
          <w:bCs/>
          <w:b/>
        </w:rPr>
        <w:t xml:space="preserve">Phase I (Months 1-6):</w:t>
      </w:r>
      <w:r>
        <w:t xml:space="preserve">Audit current Police Officer standards in Iraq Baghdad and establish new training academies focused on the outlined objectives.</w:t>
      </w:r>
    </w:p>
    <w:p>
      <w:pPr>
        <w:numPr>
          <w:ilvl w:val="0"/>
          <w:numId w:val="1004"/>
        </w:numPr>
        <w:pStyle w:val="Compact"/>
      </w:pPr>
      <w:r>
        <w:rPr>
          <w:bCs/>
          <w:b/>
        </w:rPr>
        <w:t xml:space="preserve">Phase II (Months 7-18):</w:t>
      </w:r>
      <w:r>
        <w:t xml:space="preserve">Pilot community policing programs in five high-risk districts of Iraq Baghdad. Evaluate feedback and adjust protocols for the broader deployment of Police Officers.</w:t>
      </w:r>
    </w:p>
    <w:p>
      <w:pPr>
        <w:numPr>
          <w:ilvl w:val="0"/>
          <w:numId w:val="1004"/>
        </w:numPr>
        <w:pStyle w:val="Compact"/>
      </w:pPr>
      <w:r>
        <w:rPr>
          <w:bCs/>
          <w:b/>
        </w:rPr>
        <w:t xml:space="preserve">Phase III (Months 19-24):</w:t>
      </w:r>
      <w:r>
        <w:t xml:space="preserve">Nationwide scaling of the model, ensuring all Police Officers serving in Iraq Baghdad meet the new standards. Continuous monitoring and reporting mechanisms will be established.</w:t>
      </w:r>
    </w:p>
    <w:bookmarkEnd w:id="27"/>
    <w:bookmarkStart w:id="28" w:name="expected-outcomes"/>
    <w:p>
      <w:pPr>
        <w:pStyle w:val="Heading2"/>
      </w:pPr>
      <w:r>
        <w:t xml:space="preserve">7. Expected Outcomes</w:t>
      </w:r>
    </w:p>
    <w:p>
      <w:pPr>
        <w:pStyle w:val="FirstParagraph"/>
      </w:pPr>
      <w:r>
        <w:t xml:space="preserve">If executed successfully, this Project Report outlines a transformation in security dynamics across Iraq Baghdad. We anticipate a 40% reduction in petty crime within six months of Phase II implementation due to improved community cooperation. Furthermore, the professionalization of the Police Officer role will lead to higher arrest conviction rates for organized crime syndicates operating in the capital.</w:t>
      </w:r>
    </w:p>
    <w:p>
      <w:pPr>
        <w:pStyle w:val="BodyText"/>
      </w:pPr>
      <w:r>
        <w:t xml:space="preserve">Most importantly, this initiative seeks to restore faith in state institutions. A well-trained Police Officer is not just an enforcer of laws but a symbol of national unity and stability in Iraq Baghdad.</w:t>
      </w:r>
    </w:p>
    <w:bookmarkEnd w:id="28"/>
    <w:bookmarkStart w:id="29" w:name="conclusion"/>
    <w:p>
      <w:pPr>
        <w:pStyle w:val="Heading2"/>
      </w:pPr>
      <w:r>
        <w:t xml:space="preserve">8. Conclusion</w:t>
      </w:r>
    </w:p>
    <w:p>
      <w:pPr>
        <w:pStyle w:val="FirstParagraph"/>
      </w:pPr>
      <w:r>
        <w:t xml:space="preserve">The stability of Iraq Baghdad rests heavily on the shoulders of its law enforcement agencies. This Project Report serves as a blueprint for redefining the role of the Police Officer in this historic city. By focusing on professional excellence, community trust, and strategic adaptation to local threats, we can create a secure environment that allows commerce, culture, and daily life to flourish.</w:t>
      </w:r>
    </w:p>
    <w:p>
      <w:pPr>
        <w:pStyle w:val="BodyText"/>
      </w:pPr>
      <w:r>
        <w:t xml:space="preserve">We urge immediate approval of the budgetary requirements outlined herein to begin the recruitment and training cycle for the next cohort of Police Officers dedicated to serving Iraq Baghdad. The time for incremental change has passed; decisive action is required now.</w:t>
      </w:r>
    </w:p>
    <w:p>
      <w:r>
        <w:pict>
          <v:rect style="width:0;height:1.5pt" o:hralign="center" o:hrstd="t" o:hr="t"/>
        </w:pict>
      </w:r>
    </w:p>
    <w:p>
      <w:pPr>
        <w:pStyle w:val="FirstParagraph"/>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Integration and Capacity Building in Iraq Baghdad</dc:title>
  <dc:creator/>
  <dc:language>en</dc:language>
  <cp:keywords/>
  <dcterms:created xsi:type="dcterms:W3CDTF">2026-07-29T18:20:05Z</dcterms:created>
  <dcterms:modified xsi:type="dcterms:W3CDTF">2026-07-29T18:20:05Z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