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dfb3dfdc34ba3c51379e59da500bb52acee349f"/>
    <w:p>
      <w:pPr>
        <w:pStyle w:val="Heading1"/>
      </w:pPr>
      <w:r>
        <w:t xml:space="preserve">Project Report: Strategic Integration of Police Officer Duties and Community Safety in South Korea Seoul</w:t>
      </w:r>
    </w:p>
    <w:p>
      <w:pPr>
        <w:pStyle w:val="FirstParagraph"/>
      </w:pPr>
      <w:r>
        <w:rPr>
          <w:bCs/>
          <w:b/>
        </w:rPr>
        <w:t xml:space="preserve">Date:</w:t>
      </w:r>
      <w:r>
        <w:t xml:space="preserve"> </w:t>
      </w:r>
      <w:r>
        <w:t xml:space="preserve">October 26, 2023</w:t>
      </w:r>
      <w:r>
        <w:br/>
      </w:r>
      <w:r>
        <w:rPr>
          <w:bCs/>
          <w:b/>
        </w:rPr>
        <w:t xml:space="preserve">To:</w:t>
      </w:r>
      <w:r>
        <w:t xml:space="preserve">Korea National Police Agency (KNPA) Executive Board</w:t>
      </w:r>
      <w:r>
        <w:br/>
      </w:r>
      <w:r>
        <w:rPr>
          <w:bCs/>
          <w:b/>
        </w:rPr>
        <w:t xml:space="preserve">From:</w:t>
      </w:r>
      <w:r>
        <w:t xml:space="preserve">Safety &amp; Urban Planning Committee</w:t>
      </w:r>
      <w:r>
        <w:br/>
      </w:r>
      <w:r>
        <w:rPr>
          <w:bCs/>
          <w:b/>
        </w:rPr>
        <w:t xml:space="preserve">Subject:</w:t>
      </w:r>
      <w:r>
        <w:t xml:space="preserve">Evaluating the Role, Efficiency, and Public Perception of the Police Officer within the dynamic urban landscape of South Korea Seoul.</w:t>
      </w:r>
    </w:p>
    <w:bookmarkStart w:id="20" w:name="executive-summary"/>
    <w:p>
      <w:pPr>
        <w:pStyle w:val="Heading2"/>
      </w:pPr>
      <w:r>
        <w:t xml:space="preserve">1. Executive Summary</w:t>
      </w:r>
    </w:p>
    <w:p>
      <w:pPr>
        <w:pStyle w:val="FirstParagraph"/>
      </w:pPr>
      <w:r>
        <w:t xml:space="preserve">This Project Report aims to provide a comprehensive analysis of current policing strategies, challenges, and opportunities specifically tailored to the unique environment of South Korea Seoul. As one of the most densely populated metropolitan areas in the world, Seoul presents distinct logistical and social hurdles that require a nuanced approach from every Police Officer on duty. This document explores how modernizing police operations can enhance public trust while maintaining rigorous law enforcement standards.</w:t>
      </w:r>
    </w:p>
    <w:bookmarkEnd w:id="20"/>
    <w:bookmarkStart w:id="21" w:name="X6ab2d316624fb76911188e420d3f6a3b5d15603"/>
    <w:p>
      <w:pPr>
        <w:pStyle w:val="Heading2"/>
      </w:pPr>
      <w:r>
        <w:t xml:space="preserve">2. Introduction: The Context of South Korea Seoul</w:t>
      </w:r>
    </w:p>
    <w:p>
      <w:pPr>
        <w:pStyle w:val="FirstParagraph"/>
      </w:pPr>
      <w:r>
        <w:t xml:space="preserve">Seoul, the capital city of South Korea, is a global hub for technology, culture, and commerce. With a population exceeding nine million within its administrative borders and over twenty-five million in the greater metropolitan area the density creates a complex web of crime prevention needs. The environment ranges from high-tech commercial districts like Gangnam to historical neighborhoods such as Jongno. In this context, the role of the</w:t>
      </w:r>
      <w:r>
        <w:t xml:space="preserve"> </w:t>
      </w:r>
      <w:r>
        <w:rPr>
          <w:bCs/>
          <w:b/>
        </w:rPr>
        <w:t xml:space="preserve">Police Officer</w:t>
      </w:r>
      <w:r>
        <w:t xml:space="preserve"> </w:t>
      </w:r>
      <w:r>
        <w:t xml:space="preserve">extends far beyond traditional law enforcement; it involves being a community guardian, a tourist aid, and a rapid responder in densely packed urban spaces.</w:t>
      </w:r>
    </w:p>
    <w:p>
      <w:pPr>
        <w:pStyle w:val="BodyText"/>
      </w:pPr>
      <w:r>
        <w:t xml:space="preserve">The objective of this project is to evaluate how police resources can be optimized to serve the citizens and visitors of</w:t>
      </w:r>
      <w:r>
        <w:t xml:space="preserve"> </w:t>
      </w:r>
      <w:r>
        <w:rPr>
          <w:bCs/>
          <w:b/>
        </w:rPr>
        <w:t xml:space="preserve">South Korea Seoul</w:t>
      </w:r>
      <w:r>
        <w:t xml:space="preserve">. By understanding the local cultural nuances and technological infrastructure, we can define best practices for every Police Officer interacting with the public.</w:t>
      </w:r>
    </w:p>
    <w:bookmarkEnd w:id="21"/>
    <w:bookmarkStart w:id="25" w:name="Xacca4e900ad4c3c87100e631b307a10bfa51401"/>
    <w:p>
      <w:pPr>
        <w:pStyle w:val="Heading2"/>
      </w:pPr>
      <w:r>
        <w:t xml:space="preserve">3. Operational Challenges in South Korea Seoul</w:t>
      </w:r>
    </w:p>
    <w:bookmarkStart w:id="22" w:name="high-density-and-crowd-management"/>
    <w:p>
      <w:pPr>
        <w:pStyle w:val="Heading3"/>
      </w:pPr>
      <w:r>
        <w:t xml:space="preserve">3.1 High Density and Crowd Management</w:t>
      </w:r>
    </w:p>
    <w:p>
      <w:pPr>
        <w:pStyle w:val="FirstParagraph"/>
      </w:pPr>
      <w:r>
        <w:t xml:space="preserve">The sheer population density in districts like Myeongdong and Hongdae requires exceptional crowd control measures during festivals, holidays, and weekends. A Police Officer must be trained not only in physical intervention but also in de-escalation techniques that preserve social order without causing panic. The flow of pedestrians is constant, and any disruption can lead to significant bottlenecks or safety hazards.</w:t>
      </w:r>
    </w:p>
    <w:bookmarkEnd w:id="22"/>
    <w:bookmarkStart w:id="23" w:name="cybercrime-and-technological-integration"/>
    <w:p>
      <w:pPr>
        <w:pStyle w:val="Heading3"/>
      </w:pPr>
      <w:r>
        <w:t xml:space="preserve">3.2 Cybercrime and Technological Integration</w:t>
      </w:r>
    </w:p>
    <w:p>
      <w:pPr>
        <w:pStyle w:val="FirstParagraph"/>
      </w:pPr>
      <w:r>
        <w:rPr>
          <w:bCs/>
          <w:b/>
        </w:rPr>
        <w:t xml:space="preserve">South Korea Seoul</w:t>
      </w:r>
    </w:p>
    <w:bookmarkEnd w:id="23"/>
    <w:bookmarkStart w:id="24" w:name="tourism-and-language-barriers"/>
    <w:p>
      <w:pPr>
        <w:pStyle w:val="Heading3"/>
      </w:pPr>
      <w:r>
        <w:t xml:space="preserve">3.3 Tourism and Language Barriers</w:t>
      </w:r>
    </w:p>
    <w:p>
      <w:pPr>
        <w:pStyle w:val="FirstParagraph"/>
      </w:pPr>
      <w:r>
        <w:t xml:space="preserve">As a premier international destination, Seoul receives millions of tourists annually. A significant portion of emergency calls involves foreign nationals who may not speak Korean fluently. Police Officers are often the first point of contact in these situations. Therefore, multilingual capabilities or access to real-time translation tools are critical for effective service delivery in</w:t>
      </w:r>
      <w:r>
        <w:t xml:space="preserve"> </w:t>
      </w:r>
      <w:r>
        <w:rPr>
          <w:bCs/>
          <w:b/>
        </w:rPr>
        <w:t xml:space="preserve">South Korea Seoul</w:t>
      </w:r>
      <w:r>
        <w:t xml:space="preserve">.</w:t>
      </w:r>
    </w:p>
    <w:bookmarkEnd w:id="24"/>
    <w:bookmarkEnd w:id="25"/>
    <w:bookmarkStart w:id="26" w:name="the-evolving-role-of-the-police-officer"/>
    <w:p>
      <w:pPr>
        <w:pStyle w:val="Heading2"/>
      </w:pPr>
      <w:r>
        <w:t xml:space="preserve">4. The Evolving Role of the Police Officer</w:t>
      </w:r>
    </w:p>
    <w:p>
      <w:pPr>
        <w:pStyle w:val="FirstParagraph"/>
      </w:pPr>
      <w:r>
        <w:t xml:space="preserve">The traditional image of a Police Officer is shifting towards that of a community partner. In recent years, the Korea National Police Agency has implemented reforms aimed at increasing transparency and approachability.</w:t>
      </w:r>
    </w:p>
    <w:p>
      <w:pPr>
        <w:numPr>
          <w:ilvl w:val="0"/>
          <w:numId w:val="1001"/>
        </w:numPr>
        <w:pStyle w:val="Compact"/>
      </w:pPr>
      <w:r>
        <w:rPr>
          <w:bCs/>
          <w:b/>
        </w:rPr>
        <w:t xml:space="preserve">Digital Policing:</w:t>
      </w:r>
      <w:r>
        <w:t xml:space="preserve">The integration of AI-driven surveillance systems in public areas allows for faster response times. However, the human element remains crucial; a Police Officer must interpret these alerts with discretion and respect for privacy.</w:t>
      </w:r>
    </w:p>
    <w:p>
      <w:pPr>
        <w:numPr>
          <w:ilvl w:val="0"/>
          <w:numId w:val="1001"/>
        </w:numPr>
        <w:pStyle w:val="Compact"/>
      </w:pPr>
      <w:r>
        <w:rPr>
          <w:bCs/>
          <w:b/>
        </w:rPr>
        <w:t xml:space="preserve">Mental Health First Response:</w:t>
      </w:r>
      <w:r>
        <w:t xml:space="preserve">An increasing number of calls involve mental health crises rather than criminal acts. Training Police Officers to act as first responders in psychological emergencies is vital to reducing stigma and ensuring humane outcomes.</w:t>
      </w:r>
    </w:p>
    <w:p>
      <w:pPr>
        <w:numPr>
          <w:ilvl w:val="0"/>
          <w:numId w:val="1001"/>
        </w:numPr>
        <w:pStyle w:val="Compact"/>
      </w:pPr>
      <w:r>
        <w:rPr>
          <w:bCs/>
          <w:b/>
        </w:rPr>
        <w:t xml:space="preserve">Cultural Sensitivity:</w:t>
      </w:r>
      <w:r>
        <w:t xml:space="preserve">In a multicultural Seoul, Police Officers must navigate diverse cultural norms. This includes understanding the specific needs of foreign residents, international students, and migrant workers who may be hesitant to report crimes due to fear of deportation or misunderstanding legal rights.</w:t>
      </w:r>
    </w:p>
    <w:bookmarkEnd w:id="26"/>
    <w:bookmarkStart w:id="27" w:name="strategic-recommendations"/>
    <w:p>
      <w:pPr>
        <w:pStyle w:val="Heading2"/>
      </w:pPr>
      <w:r>
        <w:t xml:space="preserve">5. Strategic Recommendations</w:t>
      </w:r>
    </w:p>
    <w:p>
      <w:pPr>
        <w:pStyle w:val="FirstParagraph"/>
      </w:pPr>
      <w:r>
        <w:t xml:space="preserve">To enhance the efficacy of policing in</w:t>
      </w:r>
      <w:r>
        <w:t xml:space="preserve"> </w:t>
      </w:r>
      <w:r>
        <w:rPr>
          <w:bCs/>
          <w:b/>
        </w:rPr>
        <w:t xml:space="preserve">South Korea Seoul</w:t>
      </w:r>
      <w:r>
        <w:t xml:space="preserve">, the following strategic recommendations are proposed:</w:t>
      </w:r>
    </w:p>
    <w:p>
      <w:pPr>
        <w:numPr>
          <w:ilvl w:val="0"/>
          <w:numId w:val="1002"/>
        </w:numPr>
        <w:pStyle w:val="Compact"/>
      </w:pPr>
      <w:r>
        <w:rPr>
          <w:bCs/>
          <w:b/>
        </w:rPr>
        <w:t xml:space="preserve">Tech-Enhanced Training Modules:</w:t>
      </w:r>
      <w:r>
        <w:t xml:space="preserve">All Police Officers should undergo regular training on emerging cyber threats and digital forensic tools. This ensures that even frontline officers can identify and secure digital evidence effectively.</w:t>
      </w:r>
    </w:p>
    <w:p>
      <w:pPr>
        <w:numPr>
          <w:ilvl w:val="0"/>
          <w:numId w:val="1002"/>
        </w:numPr>
        <w:pStyle w:val="Compact"/>
      </w:pPr>
      <w:r>
        <w:rPr>
          <w:bCs/>
          <w:b/>
        </w:rPr>
        <w:t xml:space="preserve">Multilingual Support Desks:</w:t>
      </w:r>
      <w:r>
        <w:t xml:space="preserve">Establish dedicated support desks in major tourist hubs staffed by Police Officers with advanced English, Chinese, Japanese, and Southeast Asian language skills. Alternatively, implement tablet-based instant translation systems for all uniformed personnel.</w:t>
      </w:r>
    </w:p>
    <w:p>
      <w:pPr>
        <w:numPr>
          <w:ilvl w:val="0"/>
          <w:numId w:val="1002"/>
        </w:numPr>
        <w:pStyle w:val="Compact"/>
      </w:pPr>
      <w:r>
        <w:rPr>
          <w:bCs/>
          <w:b/>
        </w:rPr>
        <w:t xml:space="preserve">Community Engagement Programs:</w:t>
      </w:r>
      <w:r>
        <w:t xml:space="preserve">Create neighborhood watch programs that actively involve local businesses and residents. A Police Officer should be a familiar face in the community, building trust through regular non-enforcement interactions.</w:t>
      </w:r>
    </w:p>
    <w:p>
      <w:pPr>
        <w:numPr>
          <w:ilvl w:val="0"/>
          <w:numId w:val="1002"/>
        </w:numPr>
        <w:pStyle w:val="Compact"/>
      </w:pPr>
      <w:r>
        <w:rPr>
          <w:bCs/>
          <w:b/>
        </w:rPr>
        <w:t xml:space="preserve">Data-Driven Patrols:</w:t>
      </w:r>
      <w:r>
        <w:t xml:space="preserve">Utilize big data analytics to predict crime hotspots in real-time. This allows Police Officers to deploy resources more efficiently across different districts of</w:t>
      </w:r>
      <w:r>
        <w:t xml:space="preserve"> </w:t>
      </w:r>
      <w:r>
        <w:rPr>
          <w:bCs/>
          <w:b/>
        </w:rPr>
        <w:t xml:space="preserve">South Korea Seoul</w:t>
      </w:r>
      <w:r>
        <w:t xml:space="preserve">, reducing response times and increasing visibility where it is needed most.</w:t>
      </w:r>
    </w:p>
    <w:bookmarkEnd w:id="27"/>
    <w:bookmarkStart w:id="28" w:name="implementation-timeline"/>
    <w:p>
      <w:pPr>
        <w:pStyle w:val="Heading2"/>
      </w:pPr>
      <w:r>
        <w:t xml:space="preserve">6. Implementation Timeline</w:t>
      </w:r>
    </w:p>
    <w:p>
      <w:pPr>
        <w:pStyle w:val="FirstParagraph"/>
      </w:pPr>
      <w:r>
        <w:rPr>
          <w:bCs/>
          <w:b/>
        </w:rPr>
        <w:t xml:space="preserve">Phase 1 (Months 1-3):</w:t>
      </w:r>
      <w:r>
        <w:t xml:space="preserve">Analyze current crime data in key districts of Seoul to identify priority areas for intervention. Develop initial training modules on cyber-literacy and language skills.</w:t>
      </w:r>
    </w:p>
    <w:p>
      <w:pPr>
        <w:pStyle w:val="BodyText"/>
      </w:pPr>
      <w:r>
        <w:br/>
      </w:r>
    </w:p>
    <w:p>
      <w:pPr>
        <w:pStyle w:val="BodyText"/>
      </w:pPr>
      <w:r>
        <w:rPr>
          <w:bCs/>
          <w:b/>
        </w:rPr>
        <w:t xml:space="preserve">Phase 2 (Months 4-6):</w:t>
      </w:r>
      <w:r>
        <w:t xml:space="preserve">Pilot the multilingual support program in three major tourist zones: Myeongdong, Insadong, and Hongdae. Simultaneously begin AI-assisted patrol scheduling trials.</w:t>
      </w:r>
    </w:p>
    <w:p>
      <w:pPr>
        <w:pStyle w:val="BodyText"/>
      </w:pPr>
      <w:r>
        <w:br/>
      </w:r>
    </w:p>
    <w:p>
      <w:pPr>
        <w:pStyle w:val="BodyText"/>
      </w:pPr>
      <w:r>
        <w:rPr>
          <w:bCs/>
          <w:b/>
        </w:rPr>
        <w:t xml:space="preserve">Phase 3 (Months 7-12):</w:t>
      </w:r>
      <w:r>
        <w:t xml:space="preserve">Evaluate pilot results, refine training protocols based on feedback from Police Officers and community leaders, and roll out the program city-wide.</w:t>
      </w:r>
    </w:p>
    <w:bookmarkEnd w:id="28"/>
    <w:bookmarkStart w:id="29" w:name="expected-outcomes"/>
    <w:p>
      <w:pPr>
        <w:pStyle w:val="Heading2"/>
      </w:pPr>
      <w:r>
        <w:t xml:space="preserve">7. Expected Outcomes</w:t>
      </w:r>
    </w:p>
    <w:p>
      <w:pPr>
        <w:pStyle w:val="FirstParagraph"/>
      </w:pPr>
      <w:r>
        <w:t xml:space="preserve">South Korea Seoul. Furthermore, public satisfaction surveys indicate that when Police Officers are perceived as accessible and helpful rather than purely authoritative, community cooperation increases significantly. This leads to better crime prevention through tips from citizens and higher clearance rates for solved cases.</w:t>
      </w:r>
    </w:p>
    <w:p>
      <w:pPr>
        <w:pStyle w:val="BodyText"/>
      </w:pPr>
      <w:r>
        <w:t xml:space="preserve">Moreover, improving the image of the Police Officer will strengthen South Korea's reputation as a safe and welcoming global city. For tourists and expatriates, knowing that assistance is available in their native language or through culturally competent officers provides a sense of security that encourages economic activity and cultural exchange.</w:t>
      </w:r>
    </w:p>
    <w:bookmarkEnd w:id="29"/>
    <w:bookmarkStart w:id="30" w:name="conclusion"/>
    <w:p>
      <w:pPr>
        <w:pStyle w:val="Heading2"/>
      </w:pPr>
      <w:r>
        <w:t xml:space="preserve">8. Conclusion</w:t>
      </w:r>
    </w:p>
    <w:p>
      <w:pPr>
        <w:pStyle w:val="FirstParagraph"/>
      </w:pPr>
      <w:r>
        <w:t xml:space="preserve">The dynamic nature of urban life in</w:t>
      </w:r>
    </w:p>
    <w:p>
      <w:pPr>
        <w:pStyle w:val="BodyText"/>
      </w:pPr>
      <w:r>
        <w:t xml:space="preserve">South Korea Seoul demands a policing model that is both technologically advanced and deeply human-centric. The Police Officer is no longer just an enforcer of laws but a guardian of public order, a helper to the vulnerable, and an ambassador for safety.</w:t>
      </w:r>
    </w:p>
    <w:p>
      <w:pPr>
        <w:pStyle w:val="BodyText"/>
      </w:pPr>
      <w:r>
        <w:t xml:space="preserve">This Project Report underscores the necessity of adapting police operations to the specific demands of Seoul. By investing in training, technology, and community trust-building initiatives, we can ensure that every Police Officer is equipped to handle the complexities of modern urban policing. The ultimate goal is a safer, more cohesive society where law enforcement serves as a pillar of stability and progress for all residents and visitors in</w:t>
      </w:r>
      <w:r>
        <w:t xml:space="preserve"> </w:t>
      </w:r>
      <w:r>
        <w:rPr>
          <w:bCs/>
          <w:b/>
        </w:rPr>
        <w:t xml:space="preserve">South Korea Seoul</w:t>
      </w:r>
      <w:r>
        <w:t xml:space="preserve">.</w:t>
      </w:r>
    </w:p>
    <w:p>
      <w:pPr>
        <w:pStyle w:val="BodyText"/>
      </w:pPr>
      <w:r>
        <w:t xml:space="preserve">End of Project Report.</w:t>
      </w:r>
      <w:r>
        <w:br/>
      </w:r>
      <w:r>
        <w:t xml:space="preserve">Prepared by the Safety &amp; Urban Planning Committee.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Operations in South Korea Seoul</dc:title>
  <dc:creator/>
  <dc:language>en</dc:language>
  <cp:keywords/>
  <dcterms:created xsi:type="dcterms:W3CDTF">2026-07-29T18:25:24Z</dcterms:created>
  <dcterms:modified xsi:type="dcterms:W3CDTF">2026-07-29T18:25:24Z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