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Xf8c05061bc50a44c7b99131ca1f83f710df8e09"/>
    <w:p>
      <w:pPr>
        <w:pStyle w:val="Heading1"/>
      </w:pPr>
      <w:r>
        <w:t xml:space="preserve">PROJECT REPORT: STRATEGIC POLICE OFFICER OPERATIONS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Metropolitan Planning Committee</w:t>
      </w:r>
      <w:r>
        <w:br/>
      </w:r>
      <w:r>
        <w:rPr>
          <w:bCs/>
          <w:b/>
        </w:rPr>
        <w:t xml:space="preserve">From:</w:t>
      </w:r>
      <w:r>
        <w:t xml:space="preserve"> </w:t>
      </w:r>
      <w:r>
        <w:t xml:space="preserve">Department of Urban Safety Analysis</w:t>
      </w:r>
      <w:r>
        <w:br/>
      </w:r>
      <w:r>
        <w:rPr>
          <w:bCs/>
          <w:b/>
        </w:rPr>
        <w:t xml:space="preserve">Subject:</w:t>
      </w:r>
      <w:r>
        <w:t xml:space="preserve"> </w:t>
      </w:r>
      <w:r>
        <w:t xml:space="preserve">Comprehensive Assessment of the Modern Police Officer Role within the United States Los Angeles Framework</w:t>
      </w:r>
    </w:p>
    <w:bookmarkStart w:id="22" w:name="executive-summary"/>
    <w:p>
      <w:pPr>
        <w:pStyle w:val="Heading2"/>
      </w:pPr>
      <w:r>
        <w:t xml:space="preserve">1.0 Executive Summary</w:t>
      </w:r>
    </w:p>
    <w:p>
      <w:pPr>
        <w:pStyle w:val="FirstParagraph"/>
      </w:pPr>
      <w:r>
        <w:t xml:space="preserve">This</w:t>
      </w:r>
      <w:r>
        <w:t xml:space="preserve"> </w:t>
      </w:r>
      <w:r>
        <w:rPr>
          <w:bCs/>
          <w:b/>
        </w:rPr>
        <w:t xml:space="preserve">Project Report</w:t>
      </w:r>
      <w:r>
        <w:t xml:space="preserve"> </w:t>
      </w:r>
      <w:r>
        <w:t xml:space="preserve">serves as a comprehensive analysis of contemporary law enforcement dynamics, specifically focusing on the evolving responsibilities of a</w:t>
      </w:r>
      <w:r>
        <w:t xml:space="preserve"> </w:t>
      </w:r>
      <w:hyperlink r:id="rId20">
        <w:r>
          <w:rPr>
            <w:rStyle w:val="Hyperlink"/>
            <w:bCs/>
            <w:b/>
          </w:rPr>
          <w:t xml:space="preserve">Police Officer</w:t>
        </w:r>
      </w:hyperlink>
      <w:r>
        <w:t xml:space="preserve"> </w:t>
      </w:r>
      <w:r>
        <w:t xml:space="preserve">operating within the unique socio-geographical context of</w:t>
      </w:r>
      <w:r>
        <w:t xml:space="preserve"> </w:t>
      </w:r>
      <w:hyperlink r:id="rId21">
        <w:r>
          <w:rPr>
            <w:rStyle w:val="Hyperlink"/>
          </w:rPr>
          <w:t xml:space="preserve">United States Los Angeles</w:t>
        </w:r>
      </w:hyperlink>
      <w:r>
        <w:t xml:space="preserve">. As one of the most populous and culturally diverse metropolitan areas in North America,</w:t>
      </w:r>
      <w:r>
        <w:t xml:space="preserve"> </w:t>
      </w:r>
      <w:r>
        <w:rPr>
          <w:bCs/>
          <w:b/>
        </w:rPr>
        <w:t xml:space="preserve">United States Los Angeles</w:t>
      </w:r>
      <w:r>
        <w:t xml:space="preserve"> </w:t>
      </w:r>
      <w:r>
        <w:t xml:space="preserve">presents a complex matrix of challenges that require nuanced policing strategies. This document outlines historical contexts, current operational paradigms, community engagement metrics, and strategic recommendations for enhancing public safety while fostering trust between law enforcement agencies and the citizenry.</w:t>
      </w:r>
    </w:p>
    <w:bookmarkEnd w:id="22"/>
    <w:bookmarkStart w:id="23" w:name="X2f0e7ee3203060d119a3dcac8481bf412d96556"/>
    <w:p>
      <w:pPr>
        <w:pStyle w:val="Heading2"/>
      </w:pPr>
      <w:r>
        <w:t xml:space="preserve">2.0 Introduction: The Context of United States Los Angeles</w:t>
      </w:r>
    </w:p>
    <w:p>
      <w:pPr>
        <w:pStyle w:val="FirstParagraph"/>
      </w:pPr>
      <w:r>
        <w:t xml:space="preserve">The city of</w:t>
      </w:r>
      <w:r>
        <w:t xml:space="preserve"> </w:t>
      </w:r>
      <w:hyperlink r:id="rId21">
        <w:r>
          <w:rPr>
            <w:rStyle w:val="Hyperlink"/>
            <w:bCs/>
            <w:b/>
          </w:rPr>
          <w:t xml:space="preserve">United States Los Angeles</w:t>
        </w:r>
      </w:hyperlink>
      <w:r>
        <w:t xml:space="preserve">, spanning approximately 503 square miles, is not merely a geographic entity but a microcosm of global urban challenges. From the bustling financial districts of Downtown LA to the residential expanses of San Fernando Valley and the coastal vibrancy of Santa Monica, each zone demands specialized attention from every</w:t>
      </w:r>
      <w:r>
        <w:t xml:space="preserve"> </w:t>
      </w:r>
      <w:hyperlink r:id="rId20">
        <w:r>
          <w:rPr>
            <w:rStyle w:val="Hyperlink"/>
          </w:rPr>
          <w:t xml:space="preserve">Police Officer</w:t>
        </w:r>
      </w:hyperlink>
      <w:r>
        <w:t xml:space="preserve"> </w:t>
      </w:r>
      <w:r>
        <w:t xml:space="preserve">assigned to patrol these sectors. The demographic diversity, economic disparity, and cultural richness inherent in</w:t>
      </w:r>
      <w:r>
        <w:t xml:space="preserve"> </w:t>
      </w:r>
      <w:hyperlink r:id="rId21">
        <w:r>
          <w:rPr>
            <w:rStyle w:val="Hyperlink"/>
            <w:bCs/>
            <w:b/>
          </w:rPr>
          <w:t xml:space="preserve">United States Los Angeles</w:t>
        </w:r>
      </w:hyperlink>
      <w:r>
        <w:t xml:space="preserve"> </w:t>
      </w:r>
      <w:r>
        <w:t xml:space="preserve">necessitate a policing model that is both highly skilled and deeply empathetic.</w:t>
      </w:r>
    </w:p>
    <w:p>
      <w:pPr>
        <w:pStyle w:val="BodyText"/>
      </w:pPr>
      <w:r>
        <w:t xml:space="preserve">This</w:t>
      </w:r>
      <w:r>
        <w:t xml:space="preserve"> </w:t>
      </w:r>
      <w:r>
        <w:rPr>
          <w:bCs/>
          <w:b/>
        </w:rPr>
        <w:t xml:space="preserve">Project Report</w:t>
      </w:r>
      <w:r>
        <w:t xml:space="preserve"> </w:t>
      </w:r>
      <w:r>
        <w:t xml:space="preserve">aims to dissect the multifaceted role of a</w:t>
      </w:r>
      <w:r>
        <w:t xml:space="preserve"> </w:t>
      </w:r>
      <w:hyperlink r:id="rId20">
        <w:r>
          <w:rPr>
            <w:rStyle w:val="Hyperlink"/>
          </w:rPr>
          <w:t xml:space="preserve">Police Officer</w:t>
        </w:r>
      </w:hyperlink>
      <w:r>
        <w:t xml:space="preserve">, examining how they navigate traffic management, criminal investigation, crisis intervention, and community relations within this dynamic environment. By understanding the specific pressures and opportunities present in</w:t>
      </w:r>
      <w:r>
        <w:t xml:space="preserve"> </w:t>
      </w:r>
      <w:hyperlink r:id="rId21">
        <w:r>
          <w:rPr>
            <w:rStyle w:val="Hyperlink"/>
            <w:bCs/>
            <w:b/>
          </w:rPr>
          <w:t xml:space="preserve">United States Los Angeles</w:t>
        </w:r>
      </w:hyperlink>
      <w:r>
        <w:t xml:space="preserve">, we can better appreciate the critical nature of their duties.</w:t>
      </w:r>
    </w:p>
    <w:bookmarkEnd w:id="23"/>
    <w:bookmarkStart w:id="27" w:name="the-evolving-role-of-the-police-officer"/>
    <w:p>
      <w:pPr>
        <w:pStyle w:val="Heading2"/>
      </w:pPr>
      <w:r>
        <w:t xml:space="preserve">3.0 The Evolving Role of the Police Officer</w:t>
      </w:r>
    </w:p>
    <w:p>
      <w:pPr>
        <w:pStyle w:val="FirstParagraph"/>
      </w:pPr>
      <w:r>
        <w:t xml:space="preserve">Gone are the days when a</w:t>
      </w:r>
      <w:r>
        <w:t xml:space="preserve"> </w:t>
      </w:r>
      <w:hyperlink r:id="rId20">
        <w:r>
          <w:rPr>
            <w:rStyle w:val="Hyperlink"/>
          </w:rPr>
          <w:t xml:space="preserve">Police Officer’s</w:t>
        </w:r>
      </w:hyperlink>
      <w:r>
        <w:t xml:space="preserve"> </w:t>
      </w:r>
      <w:r>
        <w:t xml:space="preserve">primary function was strictly limited to arrest and detainment. In modern</w:t>
      </w:r>
      <w:r>
        <w:t xml:space="preserve"> </w:t>
      </w:r>
      <w:hyperlink r:id="rId21">
        <w:r>
          <w:rPr>
            <w:rStyle w:val="Hyperlink"/>
            <w:bCs/>
            <w:b/>
          </w:rPr>
          <w:t xml:space="preserve">United States Los Angeles</w:t>
        </w:r>
      </w:hyperlink>
      <w:r>
        <w:t xml:space="preserve">, the</w:t>
      </w:r>
      <w:r>
        <w:t xml:space="preserve"> </w:t>
      </w:r>
      <w:r>
        <w:rPr>
          <w:iCs/>
          <w:i/>
        </w:rPr>
        <w:t xml:space="preserve">Police Officer</w:t>
      </w:r>
      <w:r>
        <w:t xml:space="preserve"> </w:t>
      </w:r>
      <w:r>
        <w:t xml:space="preserve">is expected to be a counselor, a mediator, a first responder for medical emergencies, and a guardian of civil rights. The following subsections detail these expanded responsibilities:</w:t>
      </w:r>
    </w:p>
    <w:bookmarkStart w:id="24" w:name="crisis-intervention-and-de-escalation"/>
    <w:p>
      <w:pPr>
        <w:pStyle w:val="Heading3"/>
      </w:pPr>
      <w:r>
        <w:t xml:space="preserve">3.1 Crisis Intervention and De-Escalation</w:t>
      </w:r>
    </w:p>
    <w:p>
      <w:pPr>
        <w:pStyle w:val="FirstParagraph"/>
      </w:pPr>
      <w:r>
        <w:t xml:space="preserve">In the high-density areas of</w:t>
      </w:r>
      <w:r>
        <w:t xml:space="preserve"> </w:t>
      </w:r>
      <w:hyperlink r:id="rId21">
        <w:r>
          <w:rPr>
            <w:rStyle w:val="Hyperlink"/>
            <w:bCs/>
            <w:b/>
          </w:rPr>
          <w:t xml:space="preserve">United States Los Angeles</w:t>
        </w:r>
      </w:hyperlink>
      <w:r>
        <w:t xml:space="preserve">, such as Skid Row or downtown corridors,</w:t>
      </w:r>
      <w:r>
        <w:t xml:space="preserve"> </w:t>
      </w:r>
      <w:r>
        <w:rPr>
          <w:iCs/>
          <w:i/>
        </w:rPr>
        <w:t xml:space="preserve">Police Officers</w:t>
      </w:r>
      <w:r>
        <w:t xml:space="preserve"> </w:t>
      </w:r>
      <w:r>
        <w:t xml:space="preserve">frequently encounter individuals experiencing mental health crises. Training programs have increasingly emphasized de-escalation techniques to ensure that interactions do not result in unnecessary force. This approach is vital for maintaining order while upholding human dignity, a core value demanded by the communities of</w:t>
      </w:r>
      <w:r>
        <w:t xml:space="preserve"> </w:t>
      </w:r>
      <w:hyperlink r:id="rId21">
        <w:r>
          <w:rPr>
            <w:rStyle w:val="Hyperlink"/>
            <w:bCs/>
            <w:b/>
          </w:rPr>
          <w:t xml:space="preserve">United States Los Angeles</w:t>
        </w:r>
      </w:hyperlink>
      <w:r>
        <w:t xml:space="preserve">.</w:t>
      </w:r>
    </w:p>
    <w:bookmarkEnd w:id="24"/>
    <w:bookmarkStart w:id="25" w:name="community-policing-and-engagement"/>
    <w:p>
      <w:pPr>
        <w:pStyle w:val="Heading3"/>
      </w:pPr>
      <w:r>
        <w:t xml:space="preserve">3.2 Community Policing and Engagement</w:t>
      </w:r>
    </w:p>
    <w:p>
      <w:pPr>
        <w:pStyle w:val="FirstParagraph"/>
      </w:pPr>
      <w:r>
        <w:t xml:space="preserve">The success of any</w:t>
      </w:r>
      <w:r>
        <w:t xml:space="preserve"> </w:t>
      </w:r>
      <w:r>
        <w:rPr>
          <w:iCs/>
          <w:i/>
        </w:rPr>
        <w:t xml:space="preserve">Police Officer</w:t>
      </w:r>
      <w:r>
        <w:t xml:space="preserve"> </w:t>
      </w:r>
      <w:r>
        <w:t xml:space="preserve">in</w:t>
      </w:r>
      <w:r>
        <w:t xml:space="preserve"> </w:t>
      </w:r>
      <w:hyperlink r:id="rId21">
        <w:r>
          <w:rPr>
            <w:rStyle w:val="Hyperlink"/>
            <w:bCs/>
            <w:b/>
          </w:rPr>
          <w:t xml:space="preserve">United States Los Angeles</w:t>
        </w:r>
      </w:hyperlink>
      <w:r>
        <w:t xml:space="preserve"> </w:t>
      </w:r>
      <w:r>
        <w:t xml:space="preserve">is heavily dependent on community trust. Proactive engagement through neighborhood watch programs, school safety initiatives, and public forums allows officers to build relationships before crises occur. This proactive stance helps in gathering intelligence, preventing crime, and ensuring that the</w:t>
      </w:r>
      <w:r>
        <w:t xml:space="preserve"> </w:t>
      </w:r>
      <w:r>
        <w:rPr>
          <w:iCs/>
          <w:i/>
        </w:rPr>
        <w:t xml:space="preserve">Police Officer</w:t>
      </w:r>
      <w:r>
        <w:t xml:space="preserve"> </w:t>
      </w:r>
      <w:r>
        <w:t xml:space="preserve">is viewed as a partner in safety rather than an occupying force.</w:t>
      </w:r>
    </w:p>
    <w:bookmarkEnd w:id="25"/>
    <w:bookmarkStart w:id="26" w:name="technological-integration"/>
    <w:p>
      <w:pPr>
        <w:pStyle w:val="Heading3"/>
      </w:pPr>
      <w:r>
        <w:t xml:space="preserve">3.3 Technological Integration</w:t>
      </w:r>
    </w:p>
    <w:p>
      <w:pPr>
        <w:pStyle w:val="FirstParagraph"/>
      </w:pPr>
      <w:r>
        <w:t xml:space="preserve">The modern</w:t>
      </w:r>
      <w:r>
        <w:t xml:space="preserve"> </w:t>
      </w:r>
      <w:hyperlink r:id="rId21">
        <w:r>
          <w:rPr>
            <w:rStyle w:val="Hyperlink"/>
            <w:bCs/>
            <w:b/>
          </w:rPr>
          <w:t xml:space="preserve">United States Los Angeles</w:t>
        </w:r>
      </w:hyperlink>
      <w:r>
        <w:t xml:space="preserve">-based</w:t>
      </w:r>
      <w:r>
        <w:t xml:space="preserve"> </w:t>
      </w:r>
      <w:r>
        <w:rPr>
          <w:iCs/>
          <w:i/>
        </w:rPr>
        <w:t xml:space="preserve">Police Officer</w:t>
      </w:r>
      <w:r>
        <w:t xml:space="preserve"> </w:t>
      </w:r>
      <w:r>
        <w:t xml:space="preserve">must be proficient in digital tools. From real-time data analysis to body-worn cameras and drone surveillance, technology plays a pivotal role in enhancing accountability and efficiency. This technological literacy is essential for tracking crime trends across the vast geography of</w:t>
      </w:r>
      <w:r>
        <w:t xml:space="preserve"> </w:t>
      </w:r>
      <w:hyperlink r:id="rId21">
        <w:r>
          <w:rPr>
            <w:rStyle w:val="Hyperlink"/>
            <w:bCs/>
            <w:b/>
          </w:rPr>
          <w:t xml:space="preserve">United States Los Angeles</w:t>
        </w:r>
      </w:hyperlink>
      <w:r>
        <w:t xml:space="preserve"> </w:t>
      </w:r>
      <w:r>
        <w:t xml:space="preserve">and allocating resources effectively.</w:t>
      </w:r>
    </w:p>
    <w:bookmarkEnd w:id="26"/>
    <w:bookmarkEnd w:id="27"/>
    <w:bookmarkStart w:id="28" w:name="X5df8477af1ab87d94031acfcc874d454b7aaedf"/>
    <w:p>
      <w:pPr>
        <w:pStyle w:val="Heading2"/>
      </w:pPr>
      <w:r>
        <w:t xml:space="preserve">4.0 Challenges Specific to United States Los Angeles</w:t>
      </w:r>
    </w:p>
    <w:p>
      <w:pPr>
        <w:pStyle w:val="FirstParagraph"/>
      </w:pPr>
      <w:r>
        <w:t xml:space="preserve">The operational environment for a</w:t>
      </w:r>
      <w:r>
        <w:t xml:space="preserve"> </w:t>
      </w:r>
      <w:r>
        <w:rPr>
          <w:iCs/>
          <w:i/>
        </w:rPr>
        <w:t xml:space="preserve">Police Officer</w:t>
      </w:r>
      <w:r>
        <w:t xml:space="preserve"> </w:t>
      </w:r>
      <w:r>
        <w:t xml:space="preserve">in</w:t>
      </w:r>
      <w:r>
        <w:t xml:space="preserve"> </w:t>
      </w:r>
      <w:hyperlink r:id="rId21">
        <w:r>
          <w:rPr>
            <w:rStyle w:val="Hyperlink"/>
            <w:bCs/>
            <w:b/>
          </w:rPr>
          <w:t xml:space="preserve">United States Los Angeles</w:t>
        </w:r>
      </w:hyperlink>
      <w:r>
        <w:t xml:space="preserve">, is fraught with unique challenges that distinguish it from other major cities:</w:t>
      </w:r>
    </w:p>
    <w:p>
      <w:pPr>
        <w:numPr>
          <w:ilvl w:val="0"/>
          <w:numId w:val="1001"/>
        </w:numPr>
        <w:pStyle w:val="Compact"/>
      </w:pPr>
      <w:r>
        <w:rPr>
          <w:bCs/>
          <w:b/>
        </w:rPr>
        <w:t xml:space="preserve">Traffic Congestion:</w:t>
      </w:r>
      <w:r>
        <w:t xml:space="preserve"> </w:t>
      </w:r>
      <w:r>
        <w:t xml:space="preserve">With some of the worst traffic in the world,</w:t>
      </w:r>
      <w:r>
        <w:t xml:space="preserve"> </w:t>
      </w:r>
      <w:r>
        <w:rPr>
          <w:iCs/>
          <w:i/>
        </w:rPr>
        <w:t xml:space="preserve">Police Officers</w:t>
      </w:r>
      <w:r>
        <w:t xml:space="preserve"> </w:t>
      </w:r>
      <w:r>
        <w:t xml:space="preserve">face significant delays during emergency responses. Navigating the intricate freeway systems requires specialized training and local knowledge.</w:t>
      </w:r>
    </w:p>
    <w:p>
      <w:pPr>
        <w:numPr>
          <w:ilvl w:val="0"/>
          <w:numId w:val="1001"/>
        </w:numPr>
        <w:pStyle w:val="Compact"/>
      </w:pPr>
      <w:r>
        <w:rPr>
          <w:bCs/>
          <w:b/>
        </w:rPr>
        <w:t xml:space="preserve">Economic Disparity:</w:t>
      </w:r>
      <w:r>
        <w:t xml:space="preserve"> </w:t>
      </w:r>
      <w:r>
        <w:t xml:space="preserve">The stark contrast between wealthy enclaves and impoverished neighborhoods creates varying crime patterns.</w:t>
      </w:r>
      <w:r>
        <w:t xml:space="preserve"> </w:t>
      </w:r>
      <w:r>
        <w:rPr>
          <w:iCs/>
          <w:i/>
        </w:rPr>
        <w:t xml:space="preserve">Police Officers</w:t>
      </w:r>
      <w:r>
        <w:t xml:space="preserve"> </w:t>
      </w:r>
      <w:r>
        <w:t xml:space="preserve">must adapt their approach to suit the socioeconomic context of each beat in</w:t>
      </w:r>
      <w:r>
        <w:t xml:space="preserve"> </w:t>
      </w:r>
      <w:hyperlink r:id="rId21">
        <w:r>
          <w:rPr>
            <w:rStyle w:val="Hyperlink"/>
            <w:bCs/>
            <w:b/>
          </w:rPr>
          <w:t xml:space="preserve">United States Los Angeles</w:t>
        </w:r>
      </w:hyperlink>
      <w:r>
        <w:t xml:space="preserve">.</w:t>
      </w:r>
    </w:p>
    <w:p>
      <w:pPr>
        <w:numPr>
          <w:ilvl w:val="0"/>
          <w:numId w:val="1001"/>
        </w:numPr>
        <w:pStyle w:val="Compact"/>
      </w:pPr>
      <w:r>
        <w:rPr>
          <w:bCs/>
          <w:b/>
        </w:rPr>
        <w:t xml:space="preserve">Natural Disasters:</w:t>
      </w:r>
      <w:r>
        <w:t xml:space="preserve"> </w:t>
      </w:r>
      <w:r>
        <w:t xml:space="preserve">As a region prone to earthquakes and wildfires,</w:t>
      </w:r>
      <w:r>
        <w:t xml:space="preserve"> </w:t>
      </w:r>
      <w:r>
        <w:rPr>
          <w:iCs/>
          <w:i/>
        </w:rPr>
        <w:t xml:space="preserve">Police Officers</w:t>
      </w:r>
      <w:r>
        <w:t xml:space="preserve"> </w:t>
      </w:r>
      <w:r>
        <w:t xml:space="preserve">must also serve as disaster responders, coordinating evacuations and securing areas during emergencies.</w:t>
      </w:r>
    </w:p>
    <w:p>
      <w:pPr>
        <w:numPr>
          <w:ilvl w:val="0"/>
          <w:numId w:val="1001"/>
        </w:numPr>
        <w:pStyle w:val="Compact"/>
      </w:pPr>
      <w:r>
        <w:rPr>
          <w:bCs/>
          <w:b/>
        </w:rPr>
        <w:t xml:space="preserve">Cultural Sensitivity:</w:t>
      </w:r>
      <w:r>
        <w:t xml:space="preserve"> </w:t>
      </w:r>
      <w:r>
        <w:t xml:space="preserve">The multicultural fabric of</w:t>
      </w:r>
      <w:r>
        <w:t xml:space="preserve"> </w:t>
      </w:r>
      <w:hyperlink r:id="rId21">
        <w:r>
          <w:rPr>
            <w:rStyle w:val="Hyperlink"/>
            <w:bCs/>
            <w:b/>
          </w:rPr>
          <w:t xml:space="preserve">United States Los Angeles</w:t>
        </w:r>
      </w:hyperlink>
      <w:r>
        <w:t xml:space="preserve">, which includes significant Hispanic, Asian, African American, and European populations requires</w:t>
      </w:r>
      <w:r>
        <w:t xml:space="preserve"> </w:t>
      </w:r>
      <w:r>
        <w:rPr>
          <w:iCs/>
          <w:i/>
        </w:rPr>
        <w:t xml:space="preserve">Police Officers</w:t>
      </w:r>
      <w:r>
        <w:t xml:space="preserve"> </w:t>
      </w:r>
      <w:r>
        <w:t xml:space="preserve">to possess high levels of cultural competence and language skills.</w:t>
      </w:r>
    </w:p>
    <w:bookmarkEnd w:id="28"/>
    <w:bookmarkStart w:id="32" w:name="recommendations-for-future-enhancements"/>
    <w:p>
      <w:pPr>
        <w:pStyle w:val="Heading2"/>
      </w:pPr>
      <w:r>
        <w:t xml:space="preserve">5.0 Recommendations for Future Enhancements</w:t>
      </w:r>
    </w:p>
    <w:p>
      <w:pPr>
        <w:pStyle w:val="FirstParagraph"/>
      </w:pPr>
      <w:r>
        <w:t xml:space="preserve">In conclusion this</w:t>
      </w:r>
      <w:r>
        <w:t xml:space="preserve"> </w:t>
      </w:r>
      <w:hyperlink r:id="rId21">
        <w:r>
          <w:rPr>
            <w:rStyle w:val="Hyperlink"/>
            <w:bCs/>
            <w:b/>
          </w:rPr>
          <w:t xml:space="preserve">United States Los Angeles</w:t>
        </w:r>
      </w:hyperlink>
      <w:r>
        <w:t xml:space="preserve">, several strategic recommendations are proposed to enhance the efficacy of the</w:t>
      </w:r>
      <w:r>
        <w:t xml:space="preserve"> </w:t>
      </w:r>
      <w:r>
        <w:rPr>
          <w:iCs/>
          <w:i/>
        </w:rPr>
        <w:t xml:space="preserve">Police Officer:</w:t>
      </w:r>
    </w:p>
    <w:bookmarkStart w:id="29" w:name="X669fe6247a37395b6eaa6035188750abe437629"/>
    <w:p>
      <w:pPr>
        <w:pStyle w:val="Heading3"/>
      </w:pPr>
      <w:r>
        <w:t xml:space="preserve">5.1 Expanded Mental Health Co-Responder Programs</w:t>
      </w:r>
    </w:p>
    <w:p>
      <w:pPr>
        <w:pStyle w:val="FirstParagraph"/>
      </w:pPr>
      <w:r>
        <w:t xml:space="preserve">Pilot programs in</w:t>
      </w:r>
      <w:r>
        <w:t xml:space="preserve"> </w:t>
      </w:r>
      <w:hyperlink r:id="rId21">
        <w:r>
          <w:rPr>
            <w:rStyle w:val="Hyperlink"/>
            <w:bCs/>
            <w:b/>
          </w:rPr>
          <w:t xml:space="preserve">United States Los Angeles</w:t>
        </w:r>
      </w:hyperlink>
      <w:r>
        <w:t xml:space="preserve">, should be expanded to include mental health professionals accompanying</w:t>
      </w:r>
      <w:r>
        <w:t xml:space="preserve"> </w:t>
      </w:r>
      <w:r>
        <w:rPr>
          <w:iCs/>
          <w:i/>
        </w:rPr>
        <w:t xml:space="preserve">Police Officers</w:t>
      </w:r>
      <w:r>
        <w:t xml:space="preserve"> </w:t>
      </w:r>
      <w:r>
        <w:t xml:space="preserve">on calls involving non-violent crisis situations. This reduces the burden on law enforcement and ensures victims receive appropriate care.</w:t>
      </w:r>
    </w:p>
    <w:bookmarkEnd w:id="29"/>
    <w:bookmarkStart w:id="30" w:name="enhanced-community-accountability-boards"/>
    <w:p>
      <w:pPr>
        <w:pStyle w:val="Heading3"/>
      </w:pPr>
      <w:r>
        <w:t xml:space="preserve">5.2 Enhanced Community Accountability Boards</w:t>
      </w:r>
    </w:p>
    <w:p>
      <w:pPr>
        <w:pStyle w:val="FirstParagraph"/>
      </w:pPr>
      <w:r>
        <w:t xml:space="preserve">To build trust in</w:t>
      </w:r>
      <w:r>
        <w:t xml:space="preserve"> </w:t>
      </w:r>
      <w:hyperlink r:id="rId21">
        <w:r>
          <w:rPr>
            <w:rStyle w:val="Hyperlink"/>
            <w:bCs/>
            <w:b/>
          </w:rPr>
          <w:t xml:space="preserve">United States Los Angeles</w:t>
        </w:r>
      </w:hyperlink>
      <w:r>
        <w:t xml:space="preserve">, independent oversight boards should be given greater authority to review police conduct, ensuring transparency and accountability for every</w:t>
      </w:r>
      <w:r>
        <w:t xml:space="preserve"> </w:t>
      </w:r>
      <w:r>
        <w:rPr>
          <w:iCs/>
          <w:i/>
        </w:rPr>
        <w:t xml:space="preserve">Police Officer’s</w:t>
      </w:r>
      <w:r>
        <w:t xml:space="preserve"> </w:t>
      </w:r>
      <w:r>
        <w:t xml:space="preserve">actions.</w:t>
      </w:r>
    </w:p>
    <w:bookmarkEnd w:id="30"/>
    <w:bookmarkStart w:id="31" w:name="continuous-cultural-competency-training"/>
    <w:p>
      <w:pPr>
        <w:pStyle w:val="Heading3"/>
      </w:pPr>
      <w:r>
        <w:t xml:space="preserve">5.3 Continuous Cultural Competency Training</w:t>
      </w:r>
    </w:p>
    <w:p>
      <w:pPr>
        <w:pStyle w:val="FirstParagraph"/>
      </w:pPr>
      <w:r>
        <w:t xml:space="preserve">Ongoing training for</w:t>
      </w:r>
    </w:p>
    <w:p>
      <w:pPr>
        <w:pStyle w:val="BodyText"/>
      </w:pPr>
      <w:hyperlink r:id="rId20">
        <w:r>
          <w:rPr>
            <w:rStyle w:val="Hyperlink"/>
          </w:rPr>
          <w:t xml:space="preserve">Police Officers</w:t>
        </w:r>
      </w:hyperlink>
      <w:r>
        <w:t xml:space="preserve">, in</w:t>
      </w:r>
      <w:r>
        <w:t xml:space="preserve"> </w:t>
      </w:r>
      <w:hyperlink r:id="rId21">
        <w:r>
          <w:rPr>
            <w:rStyle w:val="Hyperlink"/>
            <w:bCs/>
            <w:b/>
          </w:rPr>
          <w:t xml:space="preserve">United States Los Angeles</w:t>
        </w:r>
      </w:hyperlink>
      <w:r>
        <w:t xml:space="preserve">, should focus on implicit bias, cross-cultural communication, and conflict resolution tailored to the diverse demographics of the region.</w:t>
      </w:r>
    </w:p>
    <w:bookmarkEnd w:id="31"/>
    <w:bookmarkEnd w:id="32"/>
    <w:bookmarkStart w:id="33" w:name="conclusion"/>
    <w:p>
      <w:pPr>
        <w:pStyle w:val="Heading2"/>
      </w:pPr>
      <w:r>
        <w:t xml:space="preserve">6.0 Conclusion</w:t>
      </w:r>
    </w:p>
    <w:p>
      <w:pPr>
        <w:pStyle w:val="FirstParagraph"/>
      </w:pPr>
      <w:r>
        <w:t xml:space="preserve">The role of a</w:t>
      </w:r>
    </w:p>
    <w:p>
      <w:pPr>
        <w:pStyle w:val="BodyText"/>
      </w:pPr>
      <w:hyperlink r:id="rId20">
        <w:r>
          <w:rPr>
            <w:rStyle w:val="Hyperlink"/>
          </w:rPr>
          <w:t xml:space="preserve">Police Officer</w:t>
        </w:r>
      </w:hyperlink>
      <w:r>
        <w:t xml:space="preserve">, in</w:t>
      </w:r>
      <w:r>
        <w:t xml:space="preserve"> </w:t>
      </w:r>
      <w:hyperlink r:id="rId21">
        <w:r>
          <w:rPr>
            <w:rStyle w:val="Hyperlink"/>
            <w:bCs/>
            <w:b/>
          </w:rPr>
          <w:t xml:space="preserve">United States Los Angeles</w:t>
        </w:r>
      </w:hyperlink>
      <w:r>
        <w:t xml:space="preserve">, is one of immense complexity and responsibility. It requires a balance of authority, compassion, technical skill, and community orientation. As this</w:t>
      </w:r>
      <w:r>
        <w:t xml:space="preserve"> </w:t>
      </w:r>
      <w:r>
        <w:rPr>
          <w:bCs/>
          <w:b/>
        </w:rPr>
        <w:t xml:space="preserve">Project Report</w:t>
      </w:r>
    </w:p>
    <w:p>
      <w:pPr>
        <w:pStyle w:val="BodyText"/>
      </w:pPr>
      <w:r>
        <w:t xml:space="preserve">demonstrates, the future of public safety in</w:t>
      </w:r>
      <w:r>
        <w:t xml:space="preserve"> </w:t>
      </w:r>
      <w:hyperlink r:id="rId21">
        <w:r>
          <w:rPr>
            <w:rStyle w:val="Hyperlink"/>
            <w:bCs/>
            <w:b/>
          </w:rPr>
          <w:t xml:space="preserve">United States Los Angeles</w:t>
        </w:r>
      </w:hyperlink>
      <w:r>
        <w:t xml:space="preserve">, depends on continuous adaptation and improvement. By investing in comprehensive training, community engagement, and technological innovation we can ensure that our</w:t>
      </w:r>
      <w:r>
        <w:t xml:space="preserve"> </w:t>
      </w:r>
      <w:r>
        <w:rPr>
          <w:iCs/>
          <w:i/>
        </w:rPr>
        <w:t xml:space="preserve">Police Officers</w:t>
      </w:r>
      <w:r>
        <w:t xml:space="preserve"> </w:t>
      </w:r>
      <w:r>
        <w:t xml:space="preserve">remain effective guardians of the law and trusted servants of the public. The well-being of</w:t>
      </w:r>
      <w:r>
        <w:t xml:space="preserve"> </w:t>
      </w:r>
      <w:hyperlink r:id="rId21">
        <w:r>
          <w:rPr>
            <w:rStyle w:val="Hyperlink"/>
            <w:bCs/>
            <w:b/>
          </w:rPr>
          <w:t xml:space="preserve">United States Los Angeles</w:t>
        </w:r>
      </w:hyperlink>
      <w:r>
        <w:t xml:space="preserve">, rests heavily on their shoulders, making it imperative that we support their mission with adequate resources and societal respect.</w:t>
      </w:r>
    </w:p>
    <w:p>
      <w:pPr>
        <w:pStyle w:val="BodyText"/>
      </w:pPr>
      <w:r>
        <w:t xml:space="preserve">This concludes the</w:t>
      </w:r>
      <w:r>
        <w:t xml:space="preserve"> </w:t>
      </w:r>
      <w:r>
        <w:rPr>
          <w:bCs/>
          <w:b/>
        </w:rPr>
        <w:t xml:space="preserve">Project Report</w:t>
      </w:r>
      <w:r>
        <w:t xml:space="preserve">. Further data analysis and community feedback sessions are recommended to refine these strategies for ongoing implementation in</w:t>
      </w:r>
    </w:p>
    <w:p>
      <w:pPr>
        <w:pStyle w:val="BodyText"/>
      </w:pPr>
      <w:hyperlink r:id="rId21">
        <w:r>
          <w:rPr>
            <w:rStyle w:val="Hyperlink"/>
          </w:rPr>
          <w:t xml:space="preserve">United States Los Angeles</w:t>
        </w:r>
      </w:hyperlink>
      <w:r>
        <w:t xml:space="preserve">.</w:t>
      </w:r>
    </w:p>
    <w:p>
      <w:pPr>
        <w:pStyle w:val="BodyText"/>
      </w:pPr>
      <w:r>
        <w:br/>
      </w:r>
    </w:p>
    <w:p>
      <w:r>
        <w:pict>
          <v:rect style="width:0;height:1.5pt" o:hralign="center" o:hrstd="t" o:hr="t"/>
        </w:pict>
      </w:r>
    </w:p>
    <w:p>
      <w:pPr>
        <w:pStyle w:val="FirstParagraph"/>
      </w:pPr>
      <w:r>
        <w:t xml:space="preserve">End of Document | Prepared for United States Los Angeles Administration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n.wikipedia.org/wiki/Los_Angeles" TargetMode="External" /><Relationship Type="http://schemas.openxmlformats.org/officeDocument/2006/relationships/hyperlink" Id="rId20" Target="https://www.lapdonline.com/" TargetMode="External" /></Relationships>
</file>

<file path=word/_rels/footnotes.xml.rels><?xml version="1.0" encoding="UTF-8"?><Relationships xmlns="http://schemas.openxmlformats.org/package/2006/relationships"><Relationship Type="http://schemas.openxmlformats.org/officeDocument/2006/relationships/hyperlink" Id="rId21" Target="https://en.wikipedia.org/wiki/Los_Angeles" TargetMode="External" /><Relationship Type="http://schemas.openxmlformats.org/officeDocument/2006/relationships/hyperlink" Id="rId20" Target="https://www.lapdonlin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United States Los Angeles</dc:title>
  <dc:creator/>
  <dc:language>en</dc:language>
  <cp:keywords/>
  <dcterms:created xsi:type="dcterms:W3CDTF">2026-07-30T02:24:58Z</dcterms:created>
  <dcterms:modified xsi:type="dcterms:W3CDTF">2026-07-30T02:24:58Z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