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Strategy</w:t>
      </w:r>
      <w:r>
        <w:t xml:space="preserve"> </w:t>
      </w:r>
      <w:r>
        <w:t xml:space="preserve">and</w:t>
      </w:r>
      <w:r>
        <w:t xml:space="preserve"> </w:t>
      </w:r>
      <w:r>
        <w:t xml:space="preserve">Development</w:t>
      </w:r>
      <w:r>
        <w:t xml:space="preserve"> </w:t>
      </w:r>
      <w:r>
        <w:t xml:space="preserve">in</w:t>
      </w:r>
      <w:r>
        <w:t xml:space="preserve"> </w:t>
      </w:r>
      <w:r>
        <w:t xml:space="preserve">Egypt</w:t>
      </w:r>
      <w:r>
        <w:t xml:space="preserve"> </w:t>
      </w:r>
      <w:r>
        <w:t xml:space="preserve">Alexandria</w:t>
      </w:r>
    </w:p>
    <w:bookmarkStart w:id="28" w:name="X6a461d82e3561f372defb4fdea7c6e9ee83ad69"/>
    <w:p>
      <w:pPr>
        <w:pStyle w:val="Heading1"/>
      </w:pPr>
      <w:r>
        <w:t xml:space="preserve">Project Report: Strategic Political Framework for Engagement in Egypt Alexandria</w:t>
      </w:r>
    </w:p>
    <w:bookmarkStart w:id="20" w:name="executive-summary"/>
    <w:p>
      <w:pPr>
        <w:pStyle w:val="Heading2"/>
      </w:pPr>
      <w:r>
        <w:t xml:space="preserve">Executive Summary</w:t>
      </w:r>
    </w:p>
    <w:p>
      <w:pPr>
        <w:pStyle w:val="FirstParagraph"/>
      </w:pPr>
      <w:r>
        <w:t xml:space="preserve">This comprehensive Project Report outlines the strategic framework necessary for a modern, effective, and responsive Politician operating within the dynamic political landscape of Egypt Alexandria. As one of Egypt's most historic and economically vital cities, Alexandria presents unique challenges and opportunities that require a nuanced approach to governance. This document serves as a blueprint for understanding the local demographic pressures, economic realities, cultural heritage preservation needs, and infrastructural demands specific to this coastal metropolis. The goal is to provide actionable insights for any Politician aiming to serve the residents of Egypt Alexandria with integrity, efficiency, and foresight.</w:t>
      </w:r>
    </w:p>
    <w:bookmarkEnd w:id="20"/>
    <w:bookmarkStart w:id="21" w:name="Xbf6e67401742fc88f216b64264f9a2dcc39cde5"/>
    <w:p>
      <w:pPr>
        <w:pStyle w:val="Heading2"/>
      </w:pPr>
      <w:r>
        <w:t xml:space="preserve">1. Introduction: The Context of Egypt Alexandria</w:t>
      </w:r>
    </w:p>
    <w:p>
      <w:pPr>
        <w:pStyle w:val="FirstParagraph"/>
      </w:pPr>
      <w:r>
        <w:t xml:space="preserve">Egypt Alexandria is not merely a city; it is a symbol of national history, economic resilience, and cultural diversity. Located on the Mediterranean coast, it serves as Egypt’s primary port and second-largest city. For any Politician targeting this region, understanding the dual nature of Alexandria—its ancient heritage versus its modern urban sprawl—is crucial. The city faces intense population density issues while simultaneously striving to maintain its status as a hub for tourism and maritime trade. This report emphasizes that successful political engagement in Egypt Alexandria requires balancing immediate infrastructural needs with long-term sustainable development policies.</w:t>
      </w:r>
    </w:p>
    <w:bookmarkEnd w:id="21"/>
    <w:bookmarkStart w:id="22" w:name="demographic-and-social-landscape"/>
    <w:p>
      <w:pPr>
        <w:pStyle w:val="Heading2"/>
      </w:pPr>
      <w:r>
        <w:t xml:space="preserve">2. Demographic and Social Landscape</w:t>
      </w:r>
    </w:p>
    <w:p>
      <w:pPr>
        <w:pStyle w:val="FirstParagraph"/>
      </w:pPr>
      <w:r>
        <w:t xml:space="preserve">The demographic profile of Egypt Alexandria is complex. It houses a mix of historic neighborhoods, such as the downtown area known for its European-style architecture, and rapidly expanding peripheral districts where new housing developments are rising to accommodate population growth. A Politician must address the social disparities between these areas. The report highlights that residents in older districts often face issues related to aging infrastructure and traffic congestion, while those in newer suburbs may struggle with access to public services like healthcare and education.</w:t>
      </w:r>
    </w:p>
    <w:p>
      <w:pPr>
        <w:pStyle w:val="BodyText"/>
      </w:pPr>
      <w:r>
        <w:t xml:space="preserve">Furthermore, Alexandria has a distinct cultural identity characterized by its cosmopolitan history. Any Politician must engage with this cultural pride, recognizing that the electorate is often highly articulate and politically aware due to the city's historical role as a center of intellectual activity in Egypt. Ignoring this civic consciousness can lead to political stagnation.</w:t>
      </w:r>
    </w:p>
    <w:bookmarkEnd w:id="22"/>
    <w:bookmarkStart w:id="23" w:name="economic-development-and-infrastructure"/>
    <w:p>
      <w:pPr>
        <w:pStyle w:val="Heading2"/>
      </w:pPr>
      <w:r>
        <w:t xml:space="preserve">3. Economic Development and Infrastructure</w:t>
      </w:r>
    </w:p>
    <w:p>
      <w:pPr>
        <w:pStyle w:val="FirstParagraph"/>
      </w:pPr>
      <w:r>
        <w:t xml:space="preserve">The economic backbone of Egypt Alexandria relies heavily on its port activities, tourism, and increasingly, the service sector. However, the city suffers from severe traffic congestion and inadequate waste management systems in certain districts. This Project Report proposes that a successful Politician must prioritize:</w:t>
      </w:r>
    </w:p>
    <w:p>
      <w:pPr>
        <w:numPr>
          <w:ilvl w:val="0"/>
          <w:numId w:val="1001"/>
        </w:numPr>
        <w:pStyle w:val="Compact"/>
      </w:pPr>
      <w:r>
        <w:rPr>
          <w:bCs/>
          <w:b/>
        </w:rPr>
        <w:t xml:space="preserve">Transportation Reform:</w:t>
      </w:r>
      <w:r>
        <w:t xml:space="preserve"> </w:t>
      </w:r>
      <w:r>
        <w:t xml:space="preserve">Advocating for expanded public transit solutions, including bus rapid transit systems or light rail integration, to alleviate the chronic traffic jams that hinder economic productivity.</w:t>
      </w:r>
    </w:p>
    <w:p>
      <w:pPr>
        <w:numPr>
          <w:ilvl w:val="0"/>
          <w:numId w:val="1001"/>
        </w:numPr>
        <w:pStyle w:val="Compact"/>
      </w:pPr>
      <w:r>
        <w:rPr>
          <w:bCs/>
          <w:b/>
        </w:rPr>
        <w:t xml:space="preserve">Pollution Control:</w:t>
      </w:r>
      <w:r>
        <w:t xml:space="preserve"> </w:t>
      </w:r>
      <w:r>
        <w:t xml:space="preserve">Implementing strict environmental regulations regarding industrial discharge into the Mediterranean Sea and improving urban waste collection protocols. Environmental health is a growing concern for voters in Egypt Alexandria.</w:t>
      </w:r>
    </w:p>
    <w:p>
      <w:pPr>
        <w:numPr>
          <w:ilvl w:val="0"/>
          <w:numId w:val="1001"/>
        </w:numPr>
        <w:pStyle w:val="Compact"/>
      </w:pPr>
      <w:r>
        <w:rPr>
          <w:bCs/>
          <w:b/>
        </w:rPr>
        <w:t xml:space="preserve">Tourism Infrastructure:</w:t>
      </w:r>
      <w:r>
        <w:t xml:space="preserve"> </w:t>
      </w:r>
      <w:r>
        <w:t xml:space="preserve">Supporting initiatives that restore historical sites while ensuring that tourism revenues benefit local businesses. A Politician must bridge the gap between macro-level tourism goals and micro-level economic benefits for shopkeepers and artisans.</w:t>
      </w:r>
    </w:p>
    <w:bookmarkEnd w:id="23"/>
    <w:bookmarkStart w:id="24" w:name="educational-and-youth-engagement"/>
    <w:p>
      <w:pPr>
        <w:pStyle w:val="Heading2"/>
      </w:pPr>
      <w:r>
        <w:t xml:space="preserve">4. Educational and Youth Engagement</w:t>
      </w:r>
    </w:p>
    <w:p>
      <w:pPr>
        <w:pStyle w:val="FirstParagraph"/>
      </w:pPr>
      <w:r>
        <w:t xml:space="preserve">Egypt Alexandria is home to several prestigious universities, including the University of Alexandria, which produces a significant portion of the country's graduates. This creates a vibrant youth demographic that is digitally connected and politically active. The report stresses that any Politician failing to engage this demographic risks irrelevance. Strategies should include:</w:t>
      </w:r>
    </w:p>
    <w:p>
      <w:pPr>
        <w:numPr>
          <w:ilvl w:val="0"/>
          <w:numId w:val="1002"/>
        </w:numPr>
        <w:pStyle w:val="Compact"/>
      </w:pPr>
      <w:r>
        <w:rPr>
          <w:bCs/>
          <w:b/>
        </w:rPr>
        <w:t xml:space="preserve">Digital Governance Platforms:</w:t>
      </w:r>
      <w:r>
        <w:t xml:space="preserve"> </w:t>
      </w:r>
      <w:r>
        <w:t xml:space="preserve">Utilizing social media and digital town halls to communicate policy updates and gather feedback from young voters.</w:t>
      </w:r>
    </w:p>
    <w:p>
      <w:pPr>
        <w:numPr>
          <w:ilvl w:val="0"/>
          <w:numId w:val="1002"/>
        </w:numPr>
        <w:pStyle w:val="Compact"/>
      </w:pPr>
      <w:r>
        <w:rPr>
          <w:bCs/>
          <w:b/>
        </w:rPr>
        <w:t xml:space="preserve">Youth Employment Initiatives:</w:t>
      </w:r>
      <w:r>
        <w:t xml:space="preserve"> </w:t>
      </w:r>
      <w:r>
        <w:t xml:space="preserve">Partnering with local industries and startups to create internship programs and job placements for graduates. Unemployment among educated youth is a critical pain point that demands immediate political attention in Egypt Alexandria.</w:t>
      </w:r>
    </w:p>
    <w:bookmarkEnd w:id="24"/>
    <w:bookmarkStart w:id="25" w:name="political-strategy-and-community-trust"/>
    <w:p>
      <w:pPr>
        <w:pStyle w:val="Heading2"/>
      </w:pPr>
      <w:r>
        <w:t xml:space="preserve">5. Political Strategy and Community Trust</w:t>
      </w:r>
    </w:p>
    <w:p>
      <w:pPr>
        <w:pStyle w:val="FirstParagraph"/>
      </w:pPr>
      <w:r>
        <w:t xml:space="preserve">In the context of Egypt Alexandria, trust is the most valuable political currency. Historically, there has been a skepticism toward top-down governance approaches that do not consider local nuances. Therefore, this Project Report advocates for a decentralized approach to campaigning and policy implementation.</w:t>
      </w:r>
    </w:p>
    <w:p>
      <w:pPr>
        <w:pStyle w:val="BodyText"/>
      </w:pPr>
      <w:r>
        <w:t xml:space="preserve">A Politician must establish neighborhood-level committees where residents can directly voice their concerns regarding sanitation, security, and utility services. Transparency in budget allocation for municipal projects is essential to rebuild trust. The report suggests that regular town hall meetings in diverse districts—from the affluent Sidi Gaber area to the working-class areas of Raml Station—will demonstrate a commitment to inclusive representation.</w:t>
      </w:r>
    </w:p>
    <w:bookmarkEnd w:id="25"/>
    <w:bookmarkStart w:id="26" w:name="challenges-and-risk-management"/>
    <w:p>
      <w:pPr>
        <w:pStyle w:val="Heading2"/>
      </w:pPr>
      <w:r>
        <w:t xml:space="preserve">6. Challenges and Risk Management</w:t>
      </w:r>
    </w:p>
    <w:p>
      <w:pPr>
        <w:pStyle w:val="FirstParagraph"/>
      </w:pPr>
      <w:r>
        <w:rPr>
          <w:bCs/>
          <w:b/>
        </w:rPr>
        <w:t xml:space="preserve">Bureaucratic Hurdles:</w:t>
      </w:r>
      <w:r>
        <w:t xml:space="preserve"> </w:t>
      </w:r>
      <w:r>
        <w:t xml:space="preserve">Navigating the federal bureaucratic structures in Cairo while addressing local issues in Alexandria can be difficult. A Politician must build strong coalitions with national representatives to ensure that Alexandria-specific needs are prioritized in federal budgeting.</w:t>
      </w:r>
    </w:p>
    <w:p>
      <w:pPr>
        <w:pStyle w:val="BodyText"/>
      </w:pPr>
      <w:r>
        <w:rPr>
          <w:bCs/>
          <w:b/>
        </w:rPr>
        <w:t xml:space="preserve">Economic Volatility:</w:t>
      </w:r>
      <w:r>
        <w:t xml:space="preserve"> </w:t>
      </w:r>
      <w:r>
        <w:t xml:space="preserve">Inflation and currency fluctuations affect the cost of living significantly. Policy proposals must include social safety nets for vulnerable populations to mitigate the impact of economic downturns on ordinary citizens in Egypt Alexandria.</w:t>
      </w:r>
    </w:p>
    <w:bookmarkEnd w:id="26"/>
    <w:bookmarkStart w:id="27" w:name="conclusion"/>
    <w:p>
      <w:pPr>
        <w:pStyle w:val="Heading2"/>
      </w:pPr>
      <w:r>
        <w:t xml:space="preserve">7. Conclusion</w:t>
      </w:r>
    </w:p>
    <w:p>
      <w:pPr>
        <w:pStyle w:val="FirstParagraph"/>
      </w:pPr>
      <w:r>
        <w:t xml:space="preserve">In conclusion, this Project Report underscores that being a successful Politician in Egypt Alexandria requires more than just traditional political maneuvering; it demands a holistic understanding of the city's historical weight, economic potential, and social complexities. By focusing on infrastructure reform, environmental sustainability, youth empowerment, and transparent governance initiatives tailored specifically to the unique fabric of Egypt Alexandria, any Politician can foster genuine progress. The residents of this historic city deserve leadership that is responsive to their daily struggles yet visionary in its pursuit of modernization. This document serves as a foundational guide for such an endeavor, emphasizing that the future stability and prosperity of Egypt Alexandria depend on political strategies that are deeply rooted in local realities and community engagement.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Strategy and Development in Egypt Alexandria</dc:title>
  <dc:creator/>
  <dc:language>en</dc:language>
  <cp:keywords/>
  <dcterms:created xsi:type="dcterms:W3CDTF">2026-07-29T13:48:58Z</dcterms:created>
  <dcterms:modified xsi:type="dcterms:W3CDTF">2026-07-29T13:48:58Z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