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839180879cee56c30fbb8c6223ef8af6ddb3a3"/>
    <w:p>
      <w:pPr>
        <w:pStyle w:val="Heading1"/>
      </w:pPr>
      <w:r>
        <w:rPr>
          <w:bCs/>
          <w:b/>
        </w:rPr>
        <w:t xml:space="preserve">A Comprehensive Project Report on the Politician in Vietnam Ho Chi Minh City</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Urban Development Committee, Vietnam Ho Chi Minh City</w:t>
      </w:r>
    </w:p>
    <w:p>
      <w:pPr>
        <w:pStyle w:val="BodyText"/>
      </w:pPr>
      <w:r>
        <w:t xml:space="preserve">From:Digital Governance Research Unit</w:t>
      </w:r>
    </w:p>
    <w:p>
      <w:pPr>
        <w:pStyle w:val="BodyText"/>
      </w:pPr>
      <w:r>
        <w:t xml:space="preserve">p"&gt;Subject: Analytical Framework for Modernizing Political Representation in Vietnam Ho Chi Minh City</w:t>
      </w:r>
    </w:p>
    <w:p>
      <w:pPr>
        <w:pStyle w:val="BodyText"/>
      </w:pPr>
      <w:r>
        <w:rPr>
          <w:bCs/>
          <w:b/>
        </w:rPr>
        <w:t xml:space="preserve">I. Executive Summary</w:t>
      </w:r>
    </w:p>
    <w:p>
      <w:pPr>
        <w:pStyle w:val="BodyText"/>
      </w:pPr>
      <w:r>
        <w:t xml:space="preserve">The rapid urbanization and economic expansion of Vietnam have placed unprecedented pressure on its political infrastructure, particularly within the largest economic engine of the country: Vietnam Ho Chi Minh City. This Project Report aims to dissect the evolving role, responsibilities, and challenges faced by a modern Politician operating in this dynamic metropolis. As Vietnam Ho Chi Minh City transitions into a smart city model, the definition of effective political leadership must shift from traditional bureaucratic management to digital-first constituency service and agile policy-making. This document outlines the strategic necessities for any Politician seeking to serve the diverse population of Vietnam Ho Chi Minh City effectively.</w:t>
      </w:r>
    </w:p>
    <w:p>
      <w:pPr>
        <w:pStyle w:val="BodyText"/>
      </w:pPr>
      <w:r>
        <w:rPr>
          <w:bCs/>
          <w:b/>
        </w:rPr>
        <w:t xml:space="preserve">II. Introduction: The Context of Vietnam Ho Chi Minh City</w:t>
      </w:r>
    </w:p>
    <w:p>
      <w:pPr>
        <w:pStyle w:val="BodyText"/>
      </w:pPr>
      <w:r>
        <w:t xml:space="preserve">Vietnam Ho Chi Minh City is not merely a geographic location; it is a complex socio-economic organism comprising over nine million residents. It contributes significantly to the nation's GDP, serving as the hub for technology, finance, and international trade within Vietnam. However this growth brings inherent complexities including traffic congestion environmental degradation infrastructure strain and widening economic disparities. For any Politician in Vietnam Ho Chi Minh City understanding these multifaceted challenges is paramount The role of a Politician here extends beyond legislative duties to encompass crisis management technological integration and social equity advocacy.</w:t>
      </w:r>
    </w:p>
    <w:p>
      <w:pPr>
        <w:pStyle w:val="BodyText"/>
      </w:pPr>
      <w:r>
        <w:t xml:space="preserve">The unique administrative structure of Vietnam Ho Chi Minh City requires a nuanced approach from its political leaders who must balance national party directives with local municipal needs. This duality creates a specific operational context where the success of a Politician is often measured by their ability to navigate both bureaucratic hierarchies and grassroots community expectations.</w:t>
      </w:r>
    </w:p>
    <w:p>
      <w:pPr>
        <w:pStyle w:val="BodyText"/>
      </w:pPr>
      <w:r>
        <w:rPr>
          <w:bCs/>
          <w:b/>
        </w:rPr>
        <w:t xml:space="preserve">III. The Evolving Role of the Politician</w:t>
      </w:r>
    </w:p>
    <w:p>
      <w:pPr>
        <w:pStyle w:val="BodyText"/>
      </w:pPr>
      <w:r>
        <w:t xml:space="preserve">In recent years the perception and function of a Politician in Vietnam Ho Chi Minh City have undergone significant transformation. Historically political engagement was largely top-down however today citizens demand greater transparency accountability and responsiveness.</w:t>
      </w:r>
    </w:p>
    <w:p>
      <w:pPr>
        <w:pStyle w:val="BodyText"/>
      </w:pPr>
      <w:r>
        <w:rPr>
          <w:bCs/>
          <w:b/>
        </w:rPr>
        <w:t xml:space="preserve">A. Digital Engagement and Transparency</w:t>
      </w:r>
    </w:p>
    <w:p>
      <w:pPr>
        <w:pStyle w:val="BodyText"/>
      </w:pPr>
      <w:r>
        <w:t xml:space="preserve">The modern Politician must leverage digital platforms to communicate with constituents in Vietnam Ho Chi Minh City social media channels online forums and government service portals have become primary avenues for political discourse. A successful Politician is expected to maintain an active digital presence where they can address citizen complaints about infrastructure public services and environmental issues in real-time. For instance during the monsoon seasons when flooding affects various districts of Vietnam Ho Chi Minh City a responsive Politician uses these tools to coordinate relief efforts and keep the public informed thereby building trust through visibility.</w:t>
      </w:r>
    </w:p>
    <w:p>
      <w:pPr>
        <w:pStyle w:val="BodyText"/>
      </w:pPr>
      <w:r>
        <w:rPr>
          <w:bCs/>
          <w:b/>
        </w:rPr>
        <w:t xml:space="preserve">B. Economic Stewardship</w:t>
      </w:r>
    </w:p>
    <w:p>
      <w:pPr>
        <w:pStyle w:val="BodyText"/>
      </w:pPr>
      <w:r>
        <w:t xml:space="preserve">As the economic hub of Vietnam Ho Chi Minh City supports a vast number of small and medium enterprises (SMEs) as well as multinational corporations a Politician plays a critical role in fostering an conducive business environment. This involves advocating for policies that reduce bureaucratic red tape encourage foreign direct investment and support local startups. The Politician must act as a bridge between the private sector and government agencies ensuring that regulations do not stifle innovation while still protecting consumer rights and labor standards.</w:t>
      </w:r>
    </w:p>
    <w:p>
      <w:pPr>
        <w:pStyle w:val="BodyText"/>
      </w:pPr>
      <w:r>
        <w:rPr>
          <w:bCs/>
          <w:b/>
        </w:rPr>
        <w:t xml:space="preserve">C. Social Equity and Welfare</w:t>
      </w:r>
    </w:p>
    <w:p>
      <w:pPr>
        <w:pStyle w:val="BodyText"/>
      </w:pPr>
      <w:r>
        <w:t xml:space="preserve">Vietnam Ho Chi Minh City is characterized by a stark contrast between affluent urban centers and underdeveloped peripheral districts where many migrants live in challenging conditions. A compassionate Politician must prioritize inclusive growth strategies that improve housing sanitation and education for these marginalized communities. Initiatives led by the Politician should focus on integrating informal workers into the formal economy and ensuring access to healthcare for all residents regardless of their socioeconomic status.</w:t>
      </w:r>
    </w:p>
    <w:p>
      <w:pPr>
        <w:pStyle w:val="BodyText"/>
      </w:pPr>
      <w:r>
        <w:rPr>
          <w:bCs/>
          <w:b/>
        </w:rPr>
        <w:t xml:space="preserve">IV. Key Challenges Facing Political Leadership</w:t>
      </w:r>
    </w:p>
    <w:p>
      <w:pPr>
        <w:pStyle w:val="BodyText"/>
      </w:pPr>
      <w:r>
        <w:t xml:space="preserve">Navigating the political landscape in Vietnam Ho Chi Minh City presents several distinct challenges that any Politician must address with strategic foresight and resilience.</w:t>
      </w:r>
    </w:p>
    <w:p>
      <w:pPr>
        <w:pStyle w:val="BodyText"/>
      </w:pPr>
      <w:r>
        <w:rPr>
          <w:bCs/>
          <w:b/>
        </w:rPr>
        <w:t xml:space="preserve">Infrastructure Bottlenecks:</w:t>
      </w:r>
      <w:r>
        <w:t xml:space="preserve">The rapid growth of Vietnam Ho Chi Minh City has outpaced its infrastructure development. A Politician is often tasked with overseeing large-scale projects such as metro line expansions and bridge constructions which are frequently delayed or over budget. Managing public expectations regarding these timelines requires exceptional communication skills.</w:t>
      </w:r>
    </w:p>
    <w:p>
      <w:pPr>
        <w:pStyle w:val="BodyText"/>
      </w:pPr>
      <w:r>
        <w:rPr>
          <w:bCs/>
          <w:b/>
        </w:rPr>
        <w:t xml:space="preserve">Environmental Sustainability:</w:t>
      </w:r>
      <w:r>
        <w:t xml:space="preserve">Pollution levels in Vietnam Ho Chi Minh City remain a critical concern both air quality and water management. A forward-thinking Politician must champion green policies including renewable energy adoption waste recycling programs and sustainable urban planning to ensure the long-term livability of the city.</w:t>
      </w:r>
    </w:p>
    <w:p>
      <w:pPr>
        <w:pStyle w:val="BodyText"/>
      </w:pPr>
      <w:r>
        <w:rPr>
          <w:bCs/>
          <w:b/>
        </w:rPr>
        <w:t xml:space="preserve">Bureaucratic Resistance:</w:t>
      </w:r>
      <w:r>
        <w:t xml:space="preserve">Implementing reform in Vietnam Ho Chi Minh City often meets resistance from entrenched bureaucratic interests. A Politician must possess the political capital to drive structural changes that enhance efficiency and reduce corruption without destabilizing existing administrative systems.</w:t>
      </w:r>
    </w:p>
    <w:bookmarkStart w:id="20" w:name="X1784cba832de656c1e27a6b4914012df91d5293"/>
    <w:p>
      <w:pPr>
        <w:pStyle w:val="Heading2"/>
      </w:pPr>
      <w:r>
        <w:rPr>
          <w:bCs/>
          <w:b/>
        </w:rPr>
        <w:t xml:space="preserve">V. Strategic Recommendations for Effective Governance</w:t>
      </w:r>
    </w:p>
    <w:p>
      <w:pPr>
        <w:pStyle w:val="FirstParagraph"/>
      </w:pPr>
      <w:r>
        <w:t xml:space="preserve">To address these challenges this Project Report offers several strategic recommendations for any Politician serving in Vietnam Ho Chi Minh City:</w:t>
      </w:r>
    </w:p>
    <w:p>
      <w:pPr>
        <w:pStyle w:val="BodyText"/>
      </w:pPr>
      <w:r>
        <w:rPr>
          <w:bCs/>
          <w:b/>
        </w:rPr>
        <w:t xml:space="preserve">Data-Driven Policy Making:</w:t>
      </w:r>
      <w:r>
        <w:t xml:space="preserve">Policymakers should utilize big data analytics to understand urban trends. By analyzing traffic patterns energy consumption and public sentiment a Politician can make informed decisions that are tailored to the specific needs of different districts in Vietnam Ho Chi Minh City.</w:t>
      </w:r>
    </w:p>
    <w:p>
      <w:pPr>
        <w:pStyle w:val="BodyText"/>
      </w:pPr>
      <w:r>
        <w:rPr>
          <w:bCs/>
          <w:b/>
        </w:rPr>
        <w:t xml:space="preserve">Strengthening Community Engagement:</w:t>
      </w:r>
      <w:r>
        <w:t xml:space="preserve">Establishing regular town hall meetings and neighborhood councils can foster direct dialogue between the Politician and residents. This participatory approach ensures that local voices are heard in the decision-making process enhancing democratic legitimacy.</w:t>
      </w:r>
    </w:p>
    <w:p>
      <w:pPr>
        <w:pStyle w:val="BodyText"/>
      </w:pPr>
      <w:r>
        <w:rPr>
          <w:bCs/>
          <w:b/>
        </w:rPr>
        <w:t xml:space="preserve">Promoting Technological Literacy:</w:t>
      </w:r>
      <w:r>
        <w:t xml:space="preserve">Vietnam Ho Chi Minh City is investing heavily in becoming a smart city. A Politician should advocate for digital literacy programs to ensure all citizens can benefit from e-government services thereby reducing the digital divide and enhancing civic participation.</w:t>
      </w:r>
    </w:p>
    <w:bookmarkEnd w:id="20"/>
    <w:bookmarkStart w:id="21" w:name="vi.-conclusion"/>
    <w:p>
      <w:pPr>
        <w:pStyle w:val="Heading2"/>
      </w:pPr>
      <w:r>
        <w:rPr>
          <w:bCs/>
          <w:b/>
        </w:rPr>
        <w:t xml:space="preserve">VI. Conclusion</w:t>
      </w:r>
    </w:p>
    <w:p>
      <w:pPr>
        <w:pStyle w:val="FirstParagraph"/>
      </w:pPr>
      <w:r>
        <w:t xml:space="preserve">The role of a Politician in Vietnam Ho Chi Minh City is more critical than ever before. As the city continues to grow and modernize it demands leaders who are not only politically astute but also technologically savvy socially conscious and environmentally responsible. This Project Report highlights that success in this context requires a holistic approach that integrates digital innovation with traditional community service.</w:t>
      </w:r>
    </w:p>
    <w:p>
      <w:pPr>
        <w:pStyle w:val="BodyText"/>
      </w:pPr>
      <w:r>
        <w:t xml:space="preserve">By embracing transparency leveraging technology and prioritizing social equity any Politician can contribute significantly to the sustainable development of Vietnam Ho Chi Minh City. The future of this vibrant metropolis depends on the ability of its political leaders to adapt to changing circumstances while remaining steadfast in their commitment to public service. It is imperative that all stakeholders including government officials civil society organizations and citizens work together to empower a new generation of Politicians who can effectively navigate the complexities of modern urban governance in Vietnam Ho Chi Minh City.</w:t>
      </w:r>
    </w:p>
    <w:p>
      <w:pPr>
        <w:pStyle w:val="BodyText"/>
      </w:pPr>
      <w:r>
        <w:t xml:space="preserve">Ultimately the empowerment of effective political representation is key to unlocking the full potential of Vietnam Ho Chi Minh City ensuring that its growth benefits all residents and sets a standard for urban development across Southeast Asia.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2026-07-30T06:18:11Z</dcterms:created>
  <dcterms:modified xsi:type="dcterms:W3CDTF">2026-07-30T06:18:11Z</dcterms:modified>
</cp:coreProperties>
</file>

<file path=docProps/custom.xml><?xml version="1.0" encoding="utf-8"?>
<Properties xmlns="http://schemas.openxmlformats.org/officeDocument/2006/custom-properties" xmlns:vt="http://schemas.openxmlformats.org/officeDocument/2006/docPropsVTypes"/>
</file>