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Initiative</w:t>
      </w:r>
      <w:r>
        <w:t xml:space="preserve"> </w:t>
      </w:r>
      <w:r>
        <w:t xml:space="preserve">in</w:t>
      </w:r>
      <w:r>
        <w:t xml:space="preserve"> </w:t>
      </w:r>
      <w:r>
        <w:t xml:space="preserve">Egypt</w:t>
      </w:r>
      <w:r>
        <w:t xml:space="preserve"> </w:t>
      </w:r>
      <w:r>
        <w:t xml:space="preserve">Alexandria</w:t>
      </w:r>
    </w:p>
    <w:bookmarkStart w:id="30" w:name="X964fd9d2775c2ede9502153c90d83cf7103da78"/>
    <w:p>
      <w:pPr>
        <w:pStyle w:val="Heading1"/>
      </w:pPr>
      <w:r>
        <w:t xml:space="preserve">Project Report: The "Professor" Strategic Academic Initiative in Egypt Alexandria</w:t>
      </w:r>
    </w:p>
    <w:bookmarkStart w:id="20" w:name="executive-summary"/>
    <w:p>
      <w:pPr>
        <w:pStyle w:val="Heading2"/>
      </w:pPr>
      <w:r>
        <w:t xml:space="preserve">1. Executive Summary</w:t>
      </w:r>
    </w:p>
    <w:p>
      <w:pPr>
        <w:pStyle w:val="FirstParagraph"/>
      </w:pPr>
      <w:r>
        <w:t xml:space="preserve">This comprehensive Project Report outlines the strategic implementation, operational framework, and anticipated outcomes of the "Professor" initiative within the educational landscape of Egypt Alexandria. The primary objective of this project is to elevate academic standards, foster international collaboration, and drive research innovation specifically tailored to the unique socio-economic context of Alexandria. By establishing a robust network that connects local expertise with global best practices, this initiative aims to transform higher education in Egypt Alexandria into a hub of excellence.</w:t>
      </w:r>
    </w:p>
    <w:p>
      <w:pPr>
        <w:pStyle w:val="BodyText"/>
      </w:pPr>
      <w:r>
        <w:t xml:space="preserve">The term "Professor" here does not refer merely to an individual title but represents a holistic project identity focused on the mentorship, research leadership, and pedagogical advancement of academic staff. This document details how the integration of high-level professorial roles will catalyze development in Egypt Alexandria, addressing critical gaps in current educational infrastructure and aligning them with national vision goals for 2030.</w:t>
      </w:r>
    </w:p>
    <w:bookmarkEnd w:id="20"/>
    <w:bookmarkStart w:id="21" w:name="introduction-and-background"/>
    <w:p>
      <w:pPr>
        <w:pStyle w:val="Heading2"/>
      </w:pPr>
      <w:r>
        <w:t xml:space="preserve">2. Introduction and Background</w:t>
      </w:r>
    </w:p>
    <w:p>
      <w:pPr>
        <w:pStyle w:val="FirstParagraph"/>
      </w:pPr>
      <w:r>
        <w:t xml:space="preserve">Alexandria, historically known as the "Bride of the Mediterranean," has long been a center of learning in Egypt. However, modern challenges require modern solutions. The educational sector in Egypt Alexandria faces several hurdles, including curriculum stagnation, limited research funding, and a need for greater international visibility. The "Professor" project is designed to address these issues by creating a structured pathway for academic excellence.</w:t>
      </w:r>
    </w:p>
    <w:p>
      <w:pPr>
        <w:pStyle w:val="BodyText"/>
      </w:pPr>
      <w:r>
        <w:t xml:space="preserve">The significance of this project lies in its geographical focus on Egypt Alexandria. As the second-largest city in Egypt and a critical port city, Alexandria holds strategic importance not only for tourism but also for maritime studies, renewable energy research, and cultural heritage preservation. The "Professor" initiative leverages this geographic advantage to create specialized academic programs that are relevant to local needs while maintaining global competitiveness.</w:t>
      </w:r>
    </w:p>
    <w:p>
      <w:pPr>
        <w:pStyle w:val="BodyText"/>
      </w:pPr>
      <w:r>
        <w:t xml:space="preserve">The core philosophy of the project is that the appointment and support of distinguished "Professor" level academics are key drivers for institutional change. By bringing in or elevating these experts, the project aims to create a ripple effect throughout Egypt Alexandria’s universities, improving teaching quality, increasing publication rates in high-impact journals, and enhancing student employability.</w:t>
      </w:r>
    </w:p>
    <w:bookmarkEnd w:id="21"/>
    <w:bookmarkStart w:id="22" w:name="project-objectives"/>
    <w:p>
      <w:pPr>
        <w:pStyle w:val="Heading2"/>
      </w:pPr>
      <w:r>
        <w:t xml:space="preserve">3. Project Objectives</w:t>
      </w:r>
    </w:p>
    <w:p>
      <w:pPr>
        <w:pStyle w:val="FirstParagraph"/>
      </w:pPr>
      <w:r>
        <w:t xml:space="preserve">The "Professor" project in Egypt Alexandria is guided by four primary objectives:</w:t>
      </w:r>
    </w:p>
    <w:p>
      <w:pPr>
        <w:numPr>
          <w:ilvl w:val="0"/>
          <w:numId w:val="1001"/>
        </w:numPr>
        <w:pStyle w:val="Compact"/>
      </w:pPr>
      <w:r>
        <w:rPr>
          <w:bCs/>
          <w:b/>
        </w:rPr>
        <w:t xml:space="preserve">Elevate Academic Standards:</w:t>
      </w:r>
      <w:r>
        <w:t xml:space="preserve">To modernize curricula in key disciplines such as Marine Biology, Sustainable Energy, and Digital Humanities, ensuring they meet international accreditation standards.</w:t>
      </w:r>
    </w:p>
    <w:p>
      <w:pPr>
        <w:numPr>
          <w:ilvl w:val="0"/>
          <w:numId w:val="1001"/>
        </w:numPr>
        <w:pStyle w:val="Compact"/>
      </w:pPr>
      <w:r>
        <w:rPr>
          <w:bCs/>
          <w:b/>
        </w:rPr>
        <w:t xml:space="preserve">Foster Research Excellence:</w:t>
      </w:r>
      <w:r>
        <w:t xml:space="preserve">To establish dedicated research centers in Egypt Alexandria where Professor-led teams can secure international grants and publish cutting-edge findings relevant to the Mediterranean region.</w:t>
      </w:r>
    </w:p>
    <w:p>
      <w:pPr>
        <w:numPr>
          <w:ilvl w:val="0"/>
          <w:numId w:val="1001"/>
        </w:numPr>
        <w:pStyle w:val="Compact"/>
      </w:pPr>
      <w:r>
        <w:rPr>
          <w:bCs/>
          <w:b/>
        </w:rPr>
        <w:t xml:space="preserve">Enhance Global Collaboration:</w:t>
      </w:r>
      <w:r>
        <w:t xml:space="preserve">To create partnership frameworks between Egyptian universities and prestigious institutions abroad, facilitated by the mobility of Professors between institutions.</w:t>
      </w:r>
    </w:p>
    <w:p>
      <w:pPr>
        <w:numPr>
          <w:ilvl w:val="0"/>
          <w:numId w:val="1001"/>
        </w:numPr>
        <w:pStyle w:val="Compact"/>
      </w:pPr>
      <w:r>
        <w:rPr>
          <w:bCs/>
          <w:b/>
        </w:rPr>
        <w:t xml:space="preserve">Youth Empowerment:</w:t>
      </w:r>
      <w:r>
        <w:t xml:space="preserve">To provide mentorship opportunities for postgraduate students in Egypt Alexandria, ensuring they are equipped with skills required for the modern workforce.</w:t>
      </w:r>
    </w:p>
    <w:bookmarkEnd w:id="22"/>
    <w:bookmarkStart w:id="26" w:name="strategic-implementation-plan"/>
    <w:p>
      <w:pPr>
        <w:pStyle w:val="Heading2"/>
      </w:pPr>
      <w:r>
        <w:t xml:space="preserve">4. Strategic Implementation Plan</w:t>
      </w:r>
    </w:p>
    <w:p>
      <w:pPr>
        <w:pStyle w:val="FirstParagraph"/>
      </w:pPr>
      <w:r>
        <w:t xml:space="preserve">The implementation of the "Professor" project is divided into three phases, each targeting specific milestones in Egypt Alexandria.</w:t>
      </w:r>
    </w:p>
    <w:bookmarkStart w:id="23" w:name="Xe32fa5dc2a7f0f2802e398dc0a959083f112fbb"/>
    <w:p>
      <w:pPr>
        <w:pStyle w:val="Heading3"/>
      </w:pPr>
      <w:r>
        <w:t xml:space="preserve">4.1 Phase I: Recruitment and Infrastructure (Months 1-6)</w:t>
      </w:r>
    </w:p>
    <w:p>
      <w:pPr>
        <w:pStyle w:val="FirstParagraph"/>
      </w:pPr>
      <w:r>
        <w:t xml:space="preserve">In this initial phase, the focus is on identifying and recruiting top-tier academic talent. The project seeks to bring renowned "Professor" level scholars to Egypt Alexandria on visiting or permanent contracts. Simultaneously, infrastructure audits will be conducted in key universities across Egypt Alexandria to identify facilities that require upgrading to support advanced research.</w:t>
      </w:r>
    </w:p>
    <w:bookmarkEnd w:id="23"/>
    <w:bookmarkStart w:id="24" w:name="Xd0aa39c58fc32ce82e134d70bb0d3f2eb614f0d"/>
    <w:p>
      <w:pPr>
        <w:pStyle w:val="Heading3"/>
      </w:pPr>
      <w:r>
        <w:t xml:space="preserve">4.2 Phase II: Integration and Curriculum Development (Months 7-18)</w:t>
      </w:r>
    </w:p>
    <w:p>
      <w:pPr>
        <w:pStyle w:val="FirstParagraph"/>
      </w:pPr>
      <w:r>
        <w:t xml:space="preserve">This phase involves the active integration of recruited Professors into their respective departments. They will lead workshops for junior faculty, update course materials, and initiate joint research projects. Special attention will be paid to interdisciplinary studies that leverage Alexandria’s coastal location, such as marine conservation and coastal engineering.</w:t>
      </w:r>
    </w:p>
    <w:bookmarkEnd w:id="24"/>
    <w:bookmarkStart w:id="25" w:name="X6ed68d591e663e73e8adeeb602f15125d5e9471"/>
    <w:p>
      <w:pPr>
        <w:pStyle w:val="Heading3"/>
      </w:pPr>
      <w:r>
        <w:t xml:space="preserve">4.3 Phase III: Evaluation and Expansion (Months 19-24)</w:t>
      </w:r>
    </w:p>
    <w:p>
      <w:pPr>
        <w:pStyle w:val="FirstParagraph"/>
      </w:pPr>
      <w:r>
        <w:t xml:space="preserve">The final phase focuses on measuring the impact of the "Professor" initiative. Metrics will include student satisfaction rates, number of international publications authored by faculty in Egypt Alexandria, and success in securing external research funding. Based on these findings, plans for expansion to other regions in Egypt may be considered.</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is expected to yield significant benefits for the academic community in Egypt Alexandria. Firstly, there will be a tangible improvement in the ranking of participating universities on both national and international scales. The presence of distinguished Professors serves as a magnet for high-caliber students and researchers.</w:t>
      </w:r>
    </w:p>
    <w:p>
      <w:pPr>
        <w:pStyle w:val="BodyText"/>
      </w:pPr>
      <w:r>
        <w:t xml:space="preserve">Secondly, the economic impact on Egypt Alexandria cannot be overstated. By fostering innovation and research commercialization, particularly in sectors relevant to the local economy such as tourism technology and port logistics, the project will contribute to regional development. The "Professor" initiative acts as a bridge between academia and industry, ensuring that research has practical applications.</w:t>
      </w:r>
    </w:p>
    <w:p>
      <w:pPr>
        <w:pStyle w:val="BodyText"/>
      </w:pPr>
      <w:r>
        <w:t xml:space="preserve">Furthermore, the cultural impact includes strengthening Alexandria’s reputation as a beacon of knowledge in North Africa. By hosting international conferences and collaborative seminars led by these Professors, Egypt Alexandria will become more visible on the global academic map.</w:t>
      </w:r>
    </w:p>
    <w:bookmarkEnd w:id="27"/>
    <w:bookmarkStart w:id="28" w:name="challenges-and-risk-mitigation"/>
    <w:p>
      <w:pPr>
        <w:pStyle w:val="Heading2"/>
      </w:pPr>
      <w:r>
        <w:t xml:space="preserve">6. Challenges and Risk Mitigation</w:t>
      </w:r>
    </w:p>
    <w:p>
      <w:pPr>
        <w:pStyle w:val="FirstParagraph"/>
      </w:pPr>
      <w:r>
        <w:t xml:space="preserve">Awareness of potential challenges is crucial for the project's success. One significant challenge is the retention of international Professors in Egypt Alexandria due to competitive salaries offered elsewhere. To mitigate this, the project offers a comprehensive package that includes research grants, housing allowances, and opportunities for cultural immersion.</w:t>
      </w:r>
    </w:p>
    <w:p>
      <w:pPr>
        <w:pStyle w:val="BodyText"/>
      </w:pPr>
      <w:r>
        <w:t xml:space="preserve">Another challenge is bureaucratic inertia within existing university structures. The project will establish an independent oversight committee to ensure smooth implementation and rapid decision-making processes. Regular feedback loops with stakeholders in Egypt Alexandria will help adapt the project to evolving needs.</w:t>
      </w:r>
    </w:p>
    <w:bookmarkEnd w:id="28"/>
    <w:bookmarkStart w:id="29" w:name="conclusion"/>
    <w:p>
      <w:pPr>
        <w:pStyle w:val="Heading2"/>
      </w:pPr>
      <w:r>
        <w:t xml:space="preserve">7. Conclusion</w:t>
      </w:r>
    </w:p>
    <w:p>
      <w:pPr>
        <w:pStyle w:val="FirstParagraph"/>
      </w:pPr>
      <w:r>
        <w:t xml:space="preserve">In conclusion, the "Professor" Project represents a pivotal investment in the future of education and research in Egypt Alexandria. By focusing on the empowerment of academic leaders and aligning educational strategies with global trends, this initiative promises to rejuvenate the intellectual landscape of Egypt Alexandria. The project is not merely about hiring individuals; it is about cultivating an ecosystem where innovation thrives, knowledge is shared freely, and students are inspired to reach their full potential.</w:t>
      </w:r>
    </w:p>
    <w:p>
      <w:pPr>
        <w:pStyle w:val="BodyText"/>
      </w:pPr>
      <w:r>
        <w:t xml:space="preserve">As we move forward, the collaboration between local institutions and international expertise will define the success of this endeavor. The "Professor" initiative stands as a testament to the belief that education is the most powerful tool for change, particularly in a city as historically rich and dynamically evolving as Egypt Alexandria. We urge all stakeholders to support this visionary project to ensure its lasting impact on generations of students and scholars.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Initiative in Egypt Alexandria</dc:title>
  <dc:creator/>
  <dc:language>en</dc:language>
  <cp:keywords/>
  <dcterms:created xsi:type="dcterms:W3CDTF">2026-07-29T08:01:22Z</dcterms:created>
  <dcterms:modified xsi:type="dcterms:W3CDTF">2026-07-29T08:01:22Z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