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Expansion</w:t>
      </w:r>
      <w:r>
        <w:t xml:space="preserve"> </w:t>
      </w:r>
      <w:r>
        <w:t xml:space="preserve">in</w:t>
      </w:r>
      <w:r>
        <w:t xml:space="preserve"> </w:t>
      </w:r>
      <w:r>
        <w:t xml:space="preserve">Kuwait</w:t>
      </w:r>
      <w:r>
        <w:t xml:space="preserve"> </w:t>
      </w:r>
      <w:r>
        <w:t xml:space="preserve">City</w:t>
      </w:r>
    </w:p>
    <w:bookmarkStart w:id="28" w:name="X461c1d91aabd2dd7f7abbfa89af7b8947329aeb"/>
    <w:p>
      <w:pPr>
        <w:pStyle w:val="Heading1"/>
      </w:pPr>
      <w:r>
        <w:t xml:space="preserve">Final Project Report: Strategic Academic Initiative for the Professor Role in Kuwait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Board of International Educational Development</w:t>
      </w:r>
      <w:r>
        <w:br/>
      </w:r>
      <w:r>
        <w:rPr>
          <w:bCs/>
          <w:b/>
        </w:rPr>
        <w:t xml:space="preserve">From:</w:t>
      </w:r>
      <w:r>
        <w:t xml:space="preserve"> </w:t>
      </w:r>
      <w:r>
        <w:t xml:space="preserve">Project Management Office</w:t>
      </w:r>
      <w:r>
        <w:br/>
      </w:r>
      <w:r>
        <w:br/>
      </w:r>
      <w:r>
        <w:rPr>
          <w:iCs/>
          <w:i/>
        </w:rPr>
        <w:t xml:space="preserve">This document serves as the comprehensive Project Report regarding the implementation and strategic deployment of a distinguished Professor within the academic framework of Kuwait City.</w:t>
      </w:r>
    </w:p>
    <w:bookmarkStart w:id="20" w:name="executive-summary"/>
    <w:p>
      <w:pPr>
        <w:pStyle w:val="Heading2"/>
      </w:pPr>
      <w:r>
        <w:t xml:space="preserve">1. Executive Summary</w:t>
      </w:r>
    </w:p>
    <w:p>
      <w:pPr>
        <w:pStyle w:val="FirstParagraph"/>
      </w:pPr>
      <w:r>
        <w:t xml:space="preserve">The purpose of this Project Report is to outline the strategic vision, operational requirements, and expected outcomes associated with establishing a high-level academic presence in Kuwait City. The core objective centers on the appointment and integration of a Professor who possesses both global academic excellence and cultural sensitivity to the unique environment of Kuwait City. As part of our broader initiative to elevate educational standards in the region, this project aims to leverage human capital not merely as an instructor, but as a thought leader who bridges international research methodologies with local developmental goals. The success of this endeavor relies heavily on understanding the specific socio-academic landscape of Kuwait City and aligning it with global best practices.</w:t>
      </w:r>
    </w:p>
    <w:bookmarkEnd w:id="20"/>
    <w:bookmarkStart w:id="21" w:name="project-background-and-context"/>
    <w:p>
      <w:pPr>
        <w:pStyle w:val="Heading2"/>
      </w:pPr>
      <w:r>
        <w:t xml:space="preserve">2. Project Background and Context</w:t>
      </w:r>
    </w:p>
    <w:p>
      <w:pPr>
        <w:pStyle w:val="FirstParagraph"/>
      </w:pPr>
      <w:r>
        <w:t xml:space="preserve">Kuwait City, as the capital and cultural hub of the State of Kuwait, has witnessed significant transformation in its educational sector over the past decade. There is a growing demand for specialized knowledge that transcends traditional curricula. The decision to focus on this specific location was driven by demographic shifts and national visions such as "Kuwait Vision 2035," which emphasizes knowledge-based development.</w:t>
      </w:r>
    </w:p>
    <w:p>
      <w:pPr>
        <w:pStyle w:val="BodyText"/>
      </w:pPr>
      <w:r>
        <w:t xml:space="preserve">The role of the Professor is pivotal in this context. It is not simply a teaching position but a strategic asset designed to foster research collaborations, enhance institutional reputation, and mentor local faculty members. This Project Report details how the introduction of such a figure will catalyze growth within Kuwait City’s academic infrastructure.</w:t>
      </w:r>
    </w:p>
    <w:bookmarkEnd w:id="21"/>
    <w:bookmarkStart w:id="22" w:name="objectives-of-the-professor-initiative"/>
    <w:p>
      <w:pPr>
        <w:pStyle w:val="Heading2"/>
      </w:pPr>
      <w:r>
        <w:t xml:space="preserve">3. Objectives of the Professor Initiative</w:t>
      </w:r>
    </w:p>
    <w:p>
      <w:pPr>
        <w:pStyle w:val="FirstParagraph"/>
      </w:pPr>
      <w:r>
        <w:t xml:space="preserve">The primary objectives of this project are threefold:</w:t>
      </w:r>
    </w:p>
    <w:p>
      <w:pPr>
        <w:numPr>
          <w:ilvl w:val="0"/>
          <w:numId w:val="1001"/>
        </w:numPr>
        <w:pStyle w:val="Compact"/>
      </w:pPr>
      <w:r>
        <w:rPr>
          <w:bCs/>
          <w:b/>
        </w:rPr>
        <w:t xml:space="preserve">Educational Excellence:</w:t>
      </w:r>
      <w:r>
        <w:t xml:space="preserve">To introduce advanced pedagogical methods and interdisciplinary research frameworks that elevate the quality of education provided to students in Kuwait City.</w:t>
      </w:r>
    </w:p>
    <w:p>
      <w:pPr>
        <w:numPr>
          <w:ilvl w:val="0"/>
          <w:numId w:val="1001"/>
        </w:numPr>
        <w:pStyle w:val="Compact"/>
      </w:pPr>
      <w:r>
        <w:rPr>
          <w:bCs/>
          <w:b/>
        </w:rPr>
        <w:t xml:space="preserve">Cultural Integration:</w:t>
      </w:r>
      <w:r>
        <w:t xml:space="preserve">To ensure that the Professor acts as a cultural bridge, respecting local traditions while introducing global perspectives. This is crucial for maintaining harmony and effectiveness within Kuwait City’s diverse academic community.</w:t>
      </w:r>
    </w:p>
    <w:p>
      <w:pPr>
        <w:numPr>
          <w:ilvl w:val="0"/>
          <w:numId w:val="1001"/>
        </w:numPr>
        <w:pStyle w:val="Compact"/>
      </w:pPr>
      <w:r>
        <w:rPr>
          <w:bCs/>
          <w:b/>
        </w:rPr>
        <w:t xml:space="preserve">Research Output:</w:t>
      </w:r>
      <w:r>
        <w:t xml:space="preserve">To increase the volume and impact of published research originating from Kuwait City, positioning it as a regional center for innovation.</w:t>
      </w:r>
    </w:p>
    <w:bookmarkEnd w:id="22"/>
    <w:bookmarkStart w:id="23" w:name="strategic-implementation-plan"/>
    <w:p>
      <w:pPr>
        <w:pStyle w:val="Heading2"/>
      </w:pPr>
      <w:r>
        <w:t xml:space="preserve">4. Strategic Implementation Plan</w:t>
      </w:r>
    </w:p>
    <w:p>
      <w:pPr>
        <w:pStyle w:val="FirstParagraph"/>
      </w:pPr>
      <w:r>
        <w:t xml:space="preserve">The implementation of this Project Report involves several critical phases. First is the recruitment phase, where candidates are vetted not only for academic credentials but also for their adaptability to life in Kuwait City. The second phase involves logistical preparation, including housing and accreditation processes tailored to expatriate professionals.</w:t>
      </w:r>
    </w:p>
    <w:p>
      <w:pPr>
        <w:pStyle w:val="BodyText"/>
      </w:pPr>
      <w:r>
        <w:t xml:space="preserve">The third phase is the integration period. During this time, the Professor will be expected to conduct workshops for local staff and students, ensuring a smooth transfer of knowledge. This is particularly important in Kuwait City, where there is a strong emphasis on community building and professional networking within academic circles.</w:t>
      </w:r>
    </w:p>
    <w:bookmarkEnd w:id="23"/>
    <w:bookmarkStart w:id="24" w:name="challenges-and-mitigation-strategies"/>
    <w:p>
      <w:pPr>
        <w:pStyle w:val="Heading2"/>
      </w:pPr>
      <w:r>
        <w:t xml:space="preserve">5. Challenges and Mitigation Strategies</w:t>
      </w:r>
    </w:p>
    <w:p>
      <w:pPr>
        <w:pStyle w:val="FirstParagraph"/>
      </w:pPr>
      <w:r>
        <w:t xml:space="preserve">The project faces potential challenges related to cultural adaptation and regulatory compliance within Kuwait City. To mitigate these risks, the project management team has established a dedicated support unit focused on expatriate welfare. This includes assistance with visa processing, understanding local labor laws, and providing orientation sessions regarding the social norms of Kuwait City.</w:t>
      </w:r>
    </w:p>
    <w:p>
      <w:pPr>
        <w:pStyle w:val="BodyText"/>
      </w:pPr>
      <w:r>
        <w:t xml:space="preserve">Furthermore, there is a need to address any potential language barriers. While English is widely used in higher education in Kuwait City, ensuring that all documentation and communication are effectively translated or bilingual will facilitate smoother operations. The Project Report recommends hiring local administrative assistants who can serve as liaisons between the Professor and the broader university administration.</w:t>
      </w:r>
    </w:p>
    <w:bookmarkEnd w:id="24"/>
    <w:bookmarkStart w:id="25" w:name="X1ce91eae6b327a69117d616fbf34a88ed06a650"/>
    <w:p>
      <w:pPr>
        <w:pStyle w:val="Heading2"/>
      </w:pPr>
      <w:r>
        <w:t xml:space="preserve">6. Expected Outcomes and Impact on Kuwait City</w:t>
      </w:r>
    </w:p>
    <w:p>
      <w:pPr>
        <w:pStyle w:val="FirstParagraph"/>
      </w:pPr>
      <w:r>
        <w:t xml:space="preserve">The successful deployment of a Professor in Kuwait City is expected to yield significant long-term benefits. Academically, it will lead to higher student engagement and improved learning outcomes. Economically, it contributes to the knowledge economy that Kuwait City is striving to develop. Socially, it fosters an environment of intellectual exchange and cross-cultural understanding.</w:t>
      </w:r>
    </w:p>
    <w:p>
      <w:pPr>
        <w:pStyle w:val="BodyText"/>
      </w:pPr>
      <w:r>
        <w:t xml:space="preserve">Moreover, the presence of a distinguished academic figure enhances the global ranking of institutions in Kuwait City. This attracts further funding and international partnerships, creating a virtuous cycle of development. The Professor’s role extends beyond the classroom; they will act as ambassadors for Kuwait City on the global stage, promoting its educational capabilities.</w:t>
      </w:r>
    </w:p>
    <w:bookmarkEnd w:id="25"/>
    <w:bookmarkStart w:id="26" w:name="conclusion"/>
    <w:p>
      <w:pPr>
        <w:pStyle w:val="Heading2"/>
      </w:pPr>
      <w:r>
        <w:t xml:space="preserve">7. Conclusion</w:t>
      </w:r>
    </w:p>
    <w:p>
      <w:pPr>
        <w:pStyle w:val="FirstParagraph"/>
      </w:pPr>
      <w:r>
        <w:t xml:space="preserve">In conclusion, this Project Report underscores the importance of strategically placing a high-caliber Professor within Kuwait City. By doing so, we are not just filling a vacancy; we are investing in the future of education in the region. The integration of global expertise with local context will drive innovation and excellence.</w:t>
      </w:r>
    </w:p>
    <w:p>
      <w:pPr>
        <w:pStyle w:val="BodyText"/>
      </w:pPr>
      <w:r>
        <w:t xml:space="preserve">The recommendations outlined herein provide a roadmap for success. It is imperative that stakeholders support this initiative by adhering to the timelines and resource allocations specified. As Kuwait City continues to evolve as a hub for knowledge and culture, the role of the Professor becomes increasingly vital in shaping its academic identity.</w:t>
      </w:r>
    </w:p>
    <w:bookmarkEnd w:id="26"/>
    <w:bookmarkStart w:id="27" w:name="recommendations"/>
    <w:p>
      <w:pPr>
        <w:pStyle w:val="Heading2"/>
      </w:pPr>
      <w:r>
        <w:t xml:space="preserve">8. Recommendations</w:t>
      </w:r>
    </w:p>
    <w:p>
      <w:pPr>
        <w:numPr>
          <w:ilvl w:val="0"/>
          <w:numId w:val="1002"/>
        </w:numPr>
        <w:pStyle w:val="Compact"/>
      </w:pPr>
      <w:r>
        <w:t xml:space="preserve">Immediate commencement of the recruitment process with a focus on candidates experienced in Middle Eastern contexts.</w:t>
      </w:r>
    </w:p>
    <w:p>
      <w:pPr>
        <w:numPr>
          <w:ilvl w:val="0"/>
          <w:numId w:val="1002"/>
        </w:numPr>
        <w:pStyle w:val="Compact"/>
      </w:pPr>
      <w:r>
        <w:t xml:space="preserve">Dedication of budgetary resources for cultural orientation programs for incoming faculty to Kuwait City.</w:t>
      </w:r>
    </w:p>
    <w:p>
      <w:pPr>
        <w:numPr>
          <w:ilvl w:val="0"/>
          <w:numId w:val="1002"/>
        </w:numPr>
        <w:pStyle w:val="Compact"/>
      </w:pPr>
      <w:r>
        <w:t xml:space="preserve">Establishment of a monitoring and evaluation framework to assess the impact of the Professor’s work on institutional metrics in Kuwait City.</w:t>
      </w:r>
    </w:p>
    <w:p>
      <w:pPr>
        <w:pStyle w:val="FirstParagraph"/>
      </w:pPr>
      <w:r>
        <w:rPr>
          <w:bCs/>
          <w:b/>
        </w:rPr>
        <w:t xml:space="preserve">Prepared by:</w:t>
      </w:r>
      <w:r>
        <w:br/>
      </w:r>
      <w:r>
        <w:t xml:space="preserve">Project Management Team</w:t>
      </w:r>
      <w:r>
        <w:br/>
      </w:r>
      <w:r>
        <w:t xml:space="preserve">International Educational Development Division</w:t>
      </w:r>
    </w:p>
    <w:p>
      <w:pPr>
        <w:pStyle w:val="BodyText"/>
      </w:pPr>
      <w:r>
        <w:rPr>
          <w:bCs/>
          <w:b/>
        </w:rPr>
        <w:t xml:space="preserve">Date:</w:t>
      </w:r>
      <w:r>
        <w:br/>
      </w:r>
      <w:r>
        <w:t xml:space="preserve">October 24, 2023</w:t>
      </w:r>
    </w:p>
    <w:p>
      <w:pPr>
        <w:pStyle w:val="BodyText"/>
      </w:pPr>
      <w:r>
        <w:t xml:space="preserve">This document is confidential and intended solely for the use of the individuals or entities to whom it is addressed. Any unauthorized review, use, disclosure, or distribution is prohibited.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Expansion in Kuwait City</dc:title>
  <dc:creator/>
  <dc:language>en</dc:language>
  <cp:keywords/>
  <dcterms:created xsi:type="dcterms:W3CDTF">2026-07-29T08:39:27Z</dcterms:created>
  <dcterms:modified xsi:type="dcterms:W3CDTF">2026-07-29T08:39:27Z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