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9be48ce2b24624ad39c0967ca0ee892c43f0963"/>
    <w:p>
      <w:pPr>
        <w:pStyle w:val="Heading1"/>
      </w:pPr>
      <w:r>
        <w:t xml:space="preserve">Project Report: Strategic Project Management in Saudi Arabia Jeddah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Stakeholders and Vision 2030 Steering Committee</w:t>
      </w:r>
      <w:r>
        <w:br/>
      </w:r>
    </w:p>
    <w:p>
      <w:pPr>
        <w:pStyle w:val="BodyText"/>
      </w:pPr>
      <w:r>
        <w:t xml:space="preserve">From:</w:t>
      </w:r>
      <w:r>
        <w:rPr>
          <w:iCs/>
          <w:i/>
        </w:rPr>
        <w:t xml:space="preserve">The Project Management Office (PMO)</w:t>
      </w:r>
      <w:r>
        <w:br/>
      </w:r>
      <w:r>
        <w:br/>
      </w:r>
      <w:r>
        <w:t xml:space="preserve">&gt;</w:t>
      </w:r>
    </w:p>
    <w:bookmarkStart w:id="20" w:name="executive-summary"/>
    <w:p>
      <w:pPr>
        <w:pStyle w:val="Heading2"/>
      </w:pPr>
      <w:r>
        <w:t xml:space="preserve">1. Executive Summary</w:t>
      </w:r>
    </w:p>
    <w:p>
      <w:pPr>
        <w:pStyle w:val="FirstParagraph"/>
      </w:pPr>
      <w:r>
        <w:t xml:space="preserve">This comprehensive Project Report outlines the strategic initiatives, operational challenges, and managerial frameworks required for successful project execution within the dynamic landscape of Saudi Arabia Jeddah. As a cornerstone of Vision 2030, Jeddah is undergoing a massive transformation into a global hub for trade, tourism, and culture. This document serves as a critical guide for the Project Manager tasked with overseeing these high-stakes developments.</w:t>
      </w:r>
    </w:p>
    <w:p>
      <w:pPr>
        <w:pStyle w:val="BodyText"/>
      </w:pPr>
      <w:r>
        <w:t xml:space="preserve">The role of the Project Manager in this region extends beyond traditional scope, schedule, and budget management. It requires deep cultural intelligence, regulatory compliance expertise specific to Saudi Arabia Jeddah, and an ability to navigate the rapid pace of urban renewal. This report details how effective Project Management can leverage local opportunities while mitigating regional risks.</w:t>
      </w:r>
    </w:p>
    <w:bookmarkEnd w:id="20"/>
    <w:bookmarkStart w:id="21" w:name="X99cfac45c7a37e0f9d75bf1ad271132b262f577"/>
    <w:p>
      <w:pPr>
        <w:pStyle w:val="Heading2"/>
      </w:pPr>
      <w:r>
        <w:t xml:space="preserve">2. Contextual Overview: The Landscape of Saudi Arabia Jeddah</w:t>
      </w:r>
    </w:p>
    <w:p>
      <w:pPr>
        <w:pStyle w:val="FirstParagraph"/>
      </w:pPr>
      <w:r>
        <w:t xml:space="preserve">Saudi Arabia Jeddah is not merely a city; it is the gateway to Makkah and the primary port on the Red Sea. Its strategic importance cannot be overstated. For any Project Manager operating here, understanding the local context is paramount. The city has historically been known for its commerce but is now pivoting aggressively towards tourism, logistics, and industrial manufacturing.</w:t>
      </w:r>
    </w:p>
    <w:p>
      <w:pPr>
        <w:pStyle w:val="BodyText"/>
      </w:pPr>
      <w:r>
        <w:t xml:space="preserve">The economic diversification efforts under Vision 2030 have accelerated development in Saudi Arabia Jeddah significantly. Mega-projects such as the Jeddah Central Development Project (JCDP), The Boulevard Jeddah, and the expansion of King Abdulaziz Port require robust Project Management structures. The climate, local labor laws, and cultural nuances all influence how a Project Manager must approach daily operations.</w:t>
      </w:r>
    </w:p>
    <w:bookmarkEnd w:id="21"/>
    <w:bookmarkStart w:id="25" w:name="Xa10f886a6d15f847c032669fb858da67120efaa"/>
    <w:p>
      <w:pPr>
        <w:pStyle w:val="Heading2"/>
      </w:pPr>
      <w:r>
        <w:t xml:space="preserve">3. Key Responsibilities of the Project Manager</w:t>
      </w:r>
    </w:p>
    <w:p>
      <w:pPr>
        <w:pStyle w:val="FirstParagraph"/>
      </w:pPr>
      <w:r>
        <w:t xml:space="preserve">In this specific environment, the duties of a Project Manager are multifaceted. Below are the core responsibilities adapted for high-impact projects in Saudi Arabia Jeddah:</w:t>
      </w:r>
    </w:p>
    <w:bookmarkStart w:id="22" w:name="cultural-and-stakeholder-alignment"/>
    <w:p>
      <w:pPr>
        <w:pStyle w:val="Heading3"/>
      </w:pPr>
      <w:r>
        <w:t xml:space="preserve">3.1 Cultural and Stakeholder Alignment</w:t>
      </w:r>
    </w:p>
    <w:p>
      <w:pPr>
        <w:pStyle w:val="FirstParagraph"/>
      </w:pPr>
      <w:r>
        <w:t xml:space="preserve">A Project Manager must possess high emotional intelligence to navigate stakeholder relationships in Saudi Arabia Jeddah. This involves understanding the hierarchical structures often present in local businesses and government entities. Effective communication is not just about technical updates; it is about building trust (Wasta) and maintaining respect for local traditions. The Project Manager acts as a bridge between international best practices and local expectations.</w:t>
      </w:r>
    </w:p>
    <w:bookmarkEnd w:id="22"/>
    <w:bookmarkStart w:id="23" w:name="regulatory-compliance-and-saudization"/>
    <w:p>
      <w:pPr>
        <w:pStyle w:val="Heading3"/>
      </w:pPr>
      <w:r>
        <w:t xml:space="preserve">3.2 Regulatory Compliance and Saudization</w:t>
      </w:r>
    </w:p>
    <w:p>
      <w:pPr>
        <w:pStyle w:val="FirstParagraph"/>
      </w:pPr>
      <w:r>
        <w:t xml:space="preserve">Navigating the regulatory framework is a critical task for any Project Manager in Saudi Arabia Jeddah. This includes strict adherence to building codes, environmental regulations, and labor laws. A significant aspect of this is "Saudization" (Nitaqat), which mandates the employment of Saudi nationals in specific roles. The Project Manager must develop HR strategies that ensure compliance while maintaining operational efficiency.</w:t>
      </w:r>
    </w:p>
    <w:bookmarkEnd w:id="23"/>
    <w:bookmarkStart w:id="24" w:name="Xc31a2027345093ebef1f4d8fa27f3ef66b29821"/>
    <w:p>
      <w:pPr>
        <w:pStyle w:val="Heading3"/>
      </w:pPr>
      <w:r>
        <w:t xml:space="preserve">3.3 Risk Management in a Rapidly Changing Environment</w:t>
      </w:r>
    </w:p>
    <w:p>
      <w:pPr>
        <w:pStyle w:val="FirstParagraph"/>
      </w:pPr>
      <w:r>
        <w:t xml:space="preserve">The pace of change in Saudi Arabia Jeddah is unprecedented. Regulations can shift, and project scopes may expand rapidly to meet government deadlines. The Project Manager must employ agile risk management strategies. This involves continuous monitoring of political and economic shifts, supply chain disruptions due to global events affecting the Red Sea trade routes, and environmental risks such as extreme heat or seasonal flooding.</w:t>
      </w:r>
    </w:p>
    <w:bookmarkEnd w:id="24"/>
    <w:bookmarkEnd w:id="25"/>
    <w:bookmarkStart w:id="26" w:name="operational-frameworks-and-methodologies"/>
    <w:p>
      <w:pPr>
        <w:pStyle w:val="Heading2"/>
      </w:pPr>
      <w:r>
        <w:t xml:space="preserve">4. Operational Frameworks and Methodologies</w:t>
      </w:r>
    </w:p>
    <w:p>
      <w:pPr>
        <w:pStyle w:val="FirstParagraph"/>
      </w:pPr>
      <w:r>
        <w:t xml:space="preserve">To succeed in Saudi Arabia Jeddah, a Project Manager cannot rely solely on traditional Waterfall methodologies. While structure is important for mega-projects, flexibility is required to adapt to local realities. A hybrid approach that integrates Agile principles for software or service components with Waterfall for construction and infrastructure is recommended.</w:t>
      </w:r>
    </w:p>
    <w:p>
      <w:pPr>
        <w:numPr>
          <w:ilvl w:val="0"/>
          <w:numId w:val="1001"/>
        </w:numPr>
        <w:pStyle w:val="Compact"/>
      </w:pPr>
      <w:r>
        <w:rPr>
          <w:bCs/>
          <w:b/>
        </w:rPr>
        <w:t xml:space="preserve">Schedule Compression:</w:t>
      </w:r>
      <w:r>
        <w:t xml:space="preserve"> </w:t>
      </w:r>
      <w:r>
        <w:t xml:space="preserve">Project Managers in Saudi Arabia Jeddah often face tight deadlines aligned with national milestones (such as Hajj seasons or national days). Techniques like fast-tracking and crashing must be used judiciously to avoid quality compromises.</w:t>
      </w:r>
    </w:p>
    <w:p>
      <w:pPr>
        <w:numPr>
          <w:ilvl w:val="0"/>
          <w:numId w:val="1001"/>
        </w:numPr>
        <w:pStyle w:val="Compact"/>
      </w:pPr>
      <w:r>
        <w:rPr>
          <w:bCs/>
          <w:b/>
        </w:rPr>
        <w:t xml:space="preserve">Supply Chain Localization:</w:t>
      </w:r>
      <w:r>
        <w:t xml:space="preserve"> </w:t>
      </w:r>
      <w:r>
        <w:t xml:space="preserve">To mitigate delays, the Project Manager should prioritize local sourcing where possible. This supports the local economy of Saudi Arabia Jeddah and reduces dependency on international shipping logistics.</w:t>
      </w:r>
    </w:p>
    <w:p>
      <w:pPr>
        <w:numPr>
          <w:ilvl w:val="0"/>
          <w:numId w:val="1001"/>
        </w:numPr>
        <w:pStyle w:val="Compact"/>
      </w:pPr>
      <w:r>
        <w:rPr>
          <w:bCs/>
          <w:b/>
        </w:rPr>
        <w:t xml:space="preserve">Tech Integration:</w:t>
      </w:r>
      <w:r>
        <w:t xml:space="preserve"> </w:t>
      </w:r>
      <w:r>
        <w:t xml:space="preserve">Leveraging digital twin technology and BIM (Building Information Modeling) is essential for complex infrastructure projects. The Project Manager must ensure that these tools are fully utilized to provide real-time visibility to stakeholders in Riyadh and beyond.</w:t>
      </w:r>
    </w:p>
    <w:bookmarkEnd w:id="26"/>
    <w:bookmarkStart w:id="27" w:name="challenges-specific-to-the-region"/>
    <w:p>
      <w:pPr>
        <w:pStyle w:val="Heading2"/>
      </w:pPr>
      <w:r>
        <w:t xml:space="preserve">5. Challenges Specific to the Region</w:t>
      </w:r>
    </w:p>
    <w:p>
      <w:pPr>
        <w:pStyle w:val="FirstParagraph"/>
      </w:pPr>
      <w:r>
        <w:rPr>
          <w:bCs/>
          <w:b/>
        </w:rPr>
        <w:t xml:space="preserve">A. Labor Market Dynamics:</w:t>
      </w:r>
    </w:p>
    <w:p>
      <w:pPr>
        <w:pStyle w:val="BodyText"/>
      </w:pPr>
      <w:r>
        <w:t xml:space="preserve">The workforce in Saudi Arabia Jeddah is diverse, comprising a large expatriate population and an increasingly skilled local workforce. The Project Manager must manage cross-cultural teams effectively, ensuring clear communication channels and inclusive practices.</w:t>
      </w:r>
    </w:p>
    <w:p>
      <w:pPr>
        <w:pStyle w:val="BodyText"/>
      </w:pPr>
      <w:r>
        <w:rPr>
          <w:bCs/>
          <w:b/>
        </w:rPr>
        <w:t xml:space="preserve">B. Environmental Factors:</w:t>
      </w:r>
    </w:p>
    <w:p>
      <w:pPr>
        <w:pStyle w:val="BodyText"/>
      </w:pPr>
      <w:r>
        <w:t xml:space="preserve">High temperatures and humidity can impact construction timelines and worker safety. The Project Manager must implement strict health and safety protocols, including adjusted working hours during peak heat times (e.g., mid-day breaks), to ensure compliance with Saudi labor regulations regarding outdoor work.</w:t>
      </w:r>
    </w:p>
    <w:bookmarkEnd w:id="27"/>
    <w:bookmarkStart w:id="28" w:name="Xda0fc6e3636bcfd4b2b987a0c3f2d5ea3cd0c78"/>
    <w:p>
      <w:pPr>
        <w:pStyle w:val="Heading2"/>
      </w:pPr>
      <w:r>
        <w:t xml:space="preserve">6. Strategic Recommendations for the Project Manager</w:t>
      </w:r>
    </w:p>
    <w:p>
      <w:pPr>
        <w:numPr>
          <w:ilvl w:val="0"/>
          <w:numId w:val="1002"/>
        </w:numPr>
        <w:pStyle w:val="Compact"/>
      </w:pPr>
      <w:r>
        <w:rPr>
          <w:bCs/>
          <w:b/>
        </w:rPr>
        <w:t xml:space="preserve">Digital Transformation:</w:t>
      </w:r>
      <w:r>
        <w:t xml:space="preserve"> </w:t>
      </w:r>
      <w:r>
        <w:t xml:space="preserve">Invest in project management software that supports real-time collaboration across time zones, as many stakeholders may be based in other regions of Saudi Arabia or internationally.</w:t>
      </w:r>
    </w:p>
    <w:p>
      <w:pPr>
        <w:numPr>
          <w:ilvl w:val="0"/>
          <w:numId w:val="1002"/>
        </w:numPr>
        <w:pStyle w:val="Compact"/>
      </w:pPr>
      <w:r>
        <w:rPr>
          <w:bCs/>
          <w:b/>
        </w:rPr>
        <w:t xml:space="preserve">Sustainability Focus:</w:t>
      </w:r>
      <w:r>
        <w:t xml:space="preserve"> </w:t>
      </w:r>
      <w:r>
        <w:t xml:space="preserve">Align projects with the Saudi Green Initiative. The Project Manager should prioritize sustainable materials and energy-efficient designs to meet both local regulatory goals and global ESG (Environmental, Social, and Governance) standards.</w:t>
      </w:r>
    </w:p>
    <w:p>
      <w:pPr>
        <w:numPr>
          <w:ilvl w:val="0"/>
          <w:numId w:val="1002"/>
        </w:numPr>
        <w:pStyle w:val="Compact"/>
      </w:pPr>
      <w:r>
        <w:rPr>
          <w:bCs/>
          <w:b/>
        </w:rPr>
        <w:t xml:space="preserve">Talent Development:</w:t>
      </w:r>
      <w:r>
        <w:t xml:space="preserve"> </w:t>
      </w:r>
      <w:r>
        <w:t xml:space="preserve">Create mentorship programs that pair experienced expatriate experts with young Saudi professionals. This not only aids Saudization but builds long-term capacity for future projects in Saudi Arabia Jeddah.</w:t>
      </w:r>
    </w:p>
    <w:bookmarkEnd w:id="28"/>
    <w:bookmarkStart w:id="29" w:name="conclusion"/>
    <w:p>
      <w:pPr>
        <w:pStyle w:val="Heading2"/>
      </w:pPr>
      <w:r>
        <w:t xml:space="preserve">7. Conclusion</w:t>
      </w:r>
    </w:p>
    <w:p>
      <w:pPr>
        <w:pStyle w:val="FirstParagraph"/>
      </w:pPr>
      <w:r>
        <w:t xml:space="preserve">The role of the Project Manager in Saudi Arabia Jeddah is pivotal to the successful realization of Vision 2030 goals. It is a position that demands a unique blend of technical proficiency, cultural sensitivity, and strategic foresight. By adhering to the frameworks outlined in this Project Report, organizations can navigate the complexities of this vibrant market.</w:t>
      </w:r>
    </w:p>
    <w:p>
      <w:pPr>
        <w:pStyle w:val="BodyText"/>
      </w:pPr>
      <w:r>
        <w:t xml:space="preserve">Saudi Arabia Jeddah offers immense potential for growth and innovation. However, realizing this potential requires disciplined Project Management that respects local customs while driving international standards of excellence. This document serves as a foundational guide for all stakeholders involved in these transformative endeavors.</w:t>
      </w:r>
    </w:p>
    <w:p>
      <w:pPr>
        <w:pStyle w:val="BodyText"/>
      </w:pPr>
      <w:r>
        <w:rPr>
          <w:iCs/>
          <w:i/>
        </w:rPr>
        <w:t xml:space="preserve">This Project Report was generated to provide strategic insight for project execution in Saudi Arabia Jeddah. For further details, please contact the PMO directly.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Saudi Arabia Jeddah</dc:title>
  <dc:creator/>
  <dc:language>en</dc:language>
  <cp:keywords/>
  <dcterms:created xsi:type="dcterms:W3CDTF">2026-07-29T08:52:28Z</dcterms:created>
  <dcterms:modified xsi:type="dcterms:W3CDTF">2026-07-29T08:52:28Z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