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99b8714be721c06b4a3ed1e32cb089bd067ea21"/>
    <w:p>
      <w:pPr>
        <w:pStyle w:val="Heading1"/>
      </w:pPr>
      <w:r>
        <w:t xml:space="preserve">Project Report: The Critical Role of the Project Manager in South Africa Johannesburg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Stakeholders and Regional Directors</w:t>
      </w:r>
      <w:r>
        <w:br/>
      </w:r>
      <w:r>
        <w:rPr>
          <w:bCs/>
          <w:b/>
        </w:rPr>
        <w:t xml:space="preserve">From:</w:t>
      </w:r>
      <w:r>
        <w:t xml:space="preserve"> </w:t>
      </w:r>
      <w:r>
        <w:t xml:space="preserve">Strategic Planning Division</w:t>
      </w:r>
      <w:r>
        <w:br/>
      </w:r>
      <w:r>
        <w:rPr>
          <w:iCs/>
          <w:i/>
        </w:rPr>
        <w:t xml:space="preserve">This document outlines the specific operational, cultural, and logistical requirements for effective Project Manager deployment within South Africa Johannesburg.</w:t>
      </w:r>
    </w:p>
    <w:bookmarkStart w:id="20" w:name="introduction"/>
    <w:p>
      <w:pPr>
        <w:pStyle w:val="Heading2"/>
      </w:pPr>
      <w:r>
        <w:t xml:space="preserve">1. Introduction</w:t>
      </w:r>
    </w:p>
    <w:p>
      <w:pPr>
        <w:pStyle w:val="FirstParagraph"/>
      </w:pPr>
      <w:r>
        <w:t xml:space="preserve">In the dynamic economic landscape of Sub-Saharan Africa, few cities offer as much potential complexity and opportunity as South Africa Johannesburg. As the economic hub of the continent, this metropolis serves as a critical node for finance, mining, logistics, and technology sectors. Consequently, the role of a Project Manager in this specific geography transcends standard international methodologies; it requires a nuanced understanding of local regulatory frameworks, socio-economic dynamics, and infrastructure realities.</w:t>
      </w:r>
    </w:p>
    <w:p>
      <w:pPr>
        <w:pStyle w:val="BodyText"/>
      </w:pPr>
      <w:r>
        <w:t xml:space="preserve">This Project Report aims to define the strategic importance of appointing qualified Project Managers for initiatives within South Africa Johannesburg. It argues that successful project delivery in this region is contingent upon leadership that can navigate the unique challenges inherent to the area while leveraging its vast economic advantages. The findings herein are based on an analysis of recent infrastructure developments, corporate governance standards, and stakeholder engagement models specific to the Gauteng province.</w:t>
      </w:r>
    </w:p>
    <w:bookmarkEnd w:id="20"/>
    <w:bookmarkStart w:id="23" w:name="Xe52ffdcddec745ae1cda1013a3512ef961993c8"/>
    <w:p>
      <w:pPr>
        <w:pStyle w:val="Heading2"/>
      </w:pPr>
      <w:r>
        <w:t xml:space="preserve">2. The Unique Landscape of South Africa Johannesburg</w:t>
      </w:r>
    </w:p>
    <w:p>
      <w:pPr>
        <w:pStyle w:val="FirstParagraph"/>
      </w:pPr>
      <w:r>
        <w:t xml:space="preserve">To understand the necessity of specialized Project Management in this region, one must first appreciate the environment of South Africa Johannesburg. This city is characterized by a stark contrast between advanced modern infrastructure and persistent developmental challenges. For any Project Manager, this duality presents both risks and opportunities.</w:t>
      </w:r>
    </w:p>
    <w:bookmarkStart w:id="21" w:name="infrastructure-and-logistics"/>
    <w:p>
      <w:pPr>
        <w:pStyle w:val="Heading3"/>
      </w:pPr>
      <w:r>
        <w:t xml:space="preserve">2.1 Infrastructure and Logistics</w:t>
      </w:r>
    </w:p>
    <w:p>
      <w:pPr>
        <w:pStyle w:val="FirstParagraph"/>
      </w:pPr>
      <w:r>
        <w:t xml:space="preserve">Johannesburg serves as the logistical heart of Southern Africa. However, project timelines are frequently impacted by supply chain disruptions, port delays at Durban or Cape Town that ripple inland, and local traffic congestion. A competent Project Manager must possess robust contingency planning skills to mitigate these logistical bottlenecks. Furthermore, the energy sector in South Africa has faced significant volatility; therefore, integration of backup power solutions and understanding of load-shedding schedules is no longer optional but a core competency for any Project Manager operating in this jurisdiction.</w:t>
      </w:r>
    </w:p>
    <w:bookmarkEnd w:id="21"/>
    <w:bookmarkStart w:id="22" w:name="regulatory-and-compliance-environment"/>
    <w:p>
      <w:pPr>
        <w:pStyle w:val="Heading3"/>
      </w:pPr>
      <w:r>
        <w:t xml:space="preserve">2.2 Regulatory and Compliance Environment</w:t>
      </w:r>
    </w:p>
    <w:p>
      <w:pPr>
        <w:pStyle w:val="FirstParagraph"/>
      </w:pPr>
      <w:r>
        <w:t xml:space="preserve">The legal framework governing projects in South Africa is rigorous. The Construction Industry Development Board (CIDB) standards, Broad-Based Black Economic Empowerment (B-BBEE) legislation, and strict labor laws dictate how projects are executed. A Project Manager must ensure that all procurement processes align with B-BBEE scorecards to avoid legal impediments and ensure market competitiveness in South Africa Johannesburg.</w:t>
      </w:r>
    </w:p>
    <w:bookmarkEnd w:id="22"/>
    <w:bookmarkEnd w:id="23"/>
    <w:bookmarkStart w:id="24" w:name="Xa3258f7ef533fb132436a75e6160b5b1293d7d7"/>
    <w:p>
      <w:pPr>
        <w:pStyle w:val="Heading2"/>
      </w:pPr>
      <w:r>
        <w:t xml:space="preserve">3. Core Competencies for the Project Manager</w:t>
      </w:r>
    </w:p>
    <w:p>
      <w:pPr>
        <w:pStyle w:val="FirstParagraph"/>
      </w:pPr>
      <w:r>
        <w:t xml:space="preserve">The definition of a successful Project Manager in this context extends beyond Gantt charts and budget spreadsheets. In South Africa Johannesburg, soft skills and cultural intelligence are equally critical.</w:t>
      </w:r>
    </w:p>
    <w:p>
      <w:pPr>
        <w:numPr>
          <w:ilvl w:val="0"/>
          <w:numId w:val="1001"/>
        </w:numPr>
        <w:pStyle w:val="Compact"/>
      </w:pPr>
      <w:r>
        <w:rPr>
          <w:bCs/>
          <w:b/>
        </w:rPr>
        <w:t xml:space="preserve">Cultural Intelligence (CQ):</w:t>
      </w:r>
      <w:r>
        <w:t xml:space="preserve"> </w:t>
      </w:r>
      <w:r>
        <w:t xml:space="preserve">South Africa is a nation of diverse cultures, languages, and histories. A Project Manager must foster an inclusive environment that respects the multi-lingual workforce common in Johannesburg. Effective communication strategies must account for language barriers and cultural nuances to ensure stakeholder alignment.</w:t>
      </w:r>
    </w:p>
    <w:p>
      <w:pPr>
        <w:numPr>
          <w:ilvl w:val="0"/>
          <w:numId w:val="1001"/>
        </w:numPr>
        <w:pStyle w:val="Compact"/>
      </w:pPr>
      <w:r>
        <w:rPr>
          <w:bCs/>
          <w:b/>
        </w:rPr>
        <w:t xml:space="preserve">Risk Management:</w:t>
      </w:r>
      <w:r>
        <w:t xml:space="preserve"> </w:t>
      </w:r>
      <w:r>
        <w:t xml:space="preserve">Security is a paramount concern in major urban centers like South Africa Johannesburg. Project Managers are required to implement stringent security protocols for site access, data protection, and personnel safety. This involves coordination with private security firms and understanding the local crime dynamics without compromising operational efficiency.</w:t>
      </w:r>
    </w:p>
    <w:p>
      <w:pPr>
        <w:numPr>
          <w:ilvl w:val="0"/>
          <w:numId w:val="1001"/>
        </w:numPr>
        <w:pStyle w:val="Compact"/>
      </w:pPr>
      <w:r>
        <w:rPr>
          <w:bCs/>
          <w:b/>
        </w:rPr>
        <w:t xml:space="preserve">Stakeholder Engagement:</w:t>
      </w:r>
      <w:r>
        <w:t xml:space="preserve"> </w:t>
      </w:r>
      <w:r>
        <w:t xml:space="preserve">Projects in this region often involve community stakeholders who may have historical grievances regarding land or displacement. A Project Manager must engage in proactive community liaison, ensuring that social license to operate is maintained through transparent dialogue and corporate social investment (CSI) initiatives aligned with local needs.</w:t>
      </w:r>
    </w:p>
    <w:bookmarkEnd w:id="24"/>
    <w:bookmarkStart w:id="27" w:name="Xa61d8fc7cb7f6f9575e7ae169df85e7b3df9fd4"/>
    <w:p>
      <w:pPr>
        <w:pStyle w:val="Heading2"/>
      </w:pPr>
      <w:r>
        <w:t xml:space="preserve">4. Strategic Imperatives for Project Delivery</w:t>
      </w:r>
    </w:p>
    <w:p>
      <w:pPr>
        <w:pStyle w:val="FirstParagraph"/>
      </w:pPr>
      <w:r>
        <w:t xml:space="preserve">The execution of projects in South Africa Johannesburg requires a shift from purely transactional management to transformational leadership. This section outlines the strategic pillars necessary for success.</w:t>
      </w:r>
    </w:p>
    <w:p>
      <w:pPr>
        <w:pStyle w:val="BodyText"/>
      </w:pPr>
      <w:r>
        <w:rPr>
          <w:iCs/>
          <w:i/>
          <w:bCs/>
          <w:b/>
        </w:rPr>
        <w:t xml:space="preserve">Note on Local Procurement:</w:t>
      </w:r>
      <w:r>
        <w:t xml:space="preserve"> </w:t>
      </w:r>
      <w:r>
        <w:t xml:space="preserve">A key mandate for any Project Manager in this region is the prioritization of local suppliers where feasible. This not only reduces logistical costs but also strengthens the Project Manager’s relationship with the local economy in South Africa Johannesburg, thereby enhancing brand reputation and social capital.</w:t>
      </w:r>
    </w:p>
    <w:bookmarkStart w:id="25" w:name="digital-transformation-and-innovation"/>
    <w:p>
      <w:pPr>
        <w:pStyle w:val="Heading3"/>
      </w:pPr>
      <w:r>
        <w:t xml:space="preserve">4.1 Digital Transformation and Innovation</w:t>
      </w:r>
    </w:p>
    <w:p>
      <w:pPr>
        <w:pStyle w:val="FirstParagraph"/>
      </w:pPr>
      <w:r>
        <w:t xml:space="preserve">Johannesburg is increasingly positioning itself as a fintech and tech hub. Project Managers must be adept at integrating digital tools into project workflows to enhance efficiency. This includes the use of cloud-based collaboration platforms, real-time data analytics for progress tracking, and automated compliance reporting systems tailored to South African regulatory requirements.</w:t>
      </w:r>
    </w:p>
    <w:bookmarkEnd w:id="25"/>
    <w:bookmarkStart w:id="26" w:name="X46bbabc197dda2388015a65e32120eeaea60029"/>
    <w:p>
      <w:pPr>
        <w:pStyle w:val="Heading3"/>
      </w:pPr>
      <w:r>
        <w:t xml:space="preserve">4.2 Sustainability and Environmental Compliance</w:t>
      </w:r>
    </w:p>
    <w:p>
      <w:pPr>
        <w:pStyle w:val="FirstParagraph"/>
      </w:pPr>
      <w:r>
        <w:t xml:space="preserve">With growing global pressure on corporate sustainability, Project Managers in South Africa Johannesburg must adhere to strict environmental impact assessments (EIAs). The management of waste, water usage, and carbon footprint during project execution is under intense scrutiny. A Project Manager who fails to integrate sustainable practices risks severe reputational damage and regulatory penalties.</w:t>
      </w:r>
    </w:p>
    <w:bookmarkEnd w:id="26"/>
    <w:bookmarkEnd w:id="27"/>
    <w:bookmarkStart w:id="28" w:name="X5ade2ff9e1aa0ba8c49642ad7eb9159966a7088"/>
    <w:p>
      <w:pPr>
        <w:pStyle w:val="Heading2"/>
      </w:pPr>
      <w:r>
        <w:t xml:space="preserve">5. Anticipated Challenges and Mitigation Strategies</w:t>
      </w:r>
    </w:p>
    <w:p>
      <w:pPr>
        <w:pStyle w:val="FirstParagraph"/>
      </w:pPr>
      <w:r>
        <w:t xml:space="preserve">Operating in South Africa Johannesburg presents distinct hurdles that must be anticipated by the Project Manager.</w:t>
      </w:r>
    </w:p>
    <w:p>
      <w:pPr>
        <w:numPr>
          <w:ilvl w:val="0"/>
          <w:numId w:val="1002"/>
        </w:numPr>
        <w:pStyle w:val="Compact"/>
      </w:pPr>
      <w:r>
        <w:rPr>
          <w:bCs/>
          <w:b/>
        </w:rPr>
        <w:t xml:space="preserve">Skill Gaps:</w:t>
      </w:r>
      <w:r>
        <w:t xml:space="preserve"> </w:t>
      </w:r>
      <w:r>
        <w:t xml:space="preserve">While there is a wealth of talent, specialized skills in certain engineering and technical fields may be scarce. The Project Manager must invest heavily in training and development programs to bridge these gaps within the local workforce.</w:t>
      </w:r>
    </w:p>
    <w:p>
      <w:pPr>
        <w:numPr>
          <w:ilvl w:val="0"/>
          <w:numId w:val="1002"/>
        </w:numPr>
        <w:pStyle w:val="Compact"/>
      </w:pPr>
      <w:r>
        <w:rPr>
          <w:bCs/>
          <w:b/>
        </w:rPr>
        <w:t xml:space="preserve">Bureaucracy:</w:t>
      </w:r>
      <w:r>
        <w:t xml:space="preserve"> </w:t>
      </w:r>
      <w:r>
        <w:t xml:space="preserve">Government approvals can sometimes be slow. Early engagement with municipal authorities in the City of Johannesburg is essential to streamline permitting processes.</w:t>
      </w:r>
    </w:p>
    <w:p>
      <w:pPr>
        <w:numPr>
          <w:ilvl w:val="0"/>
          <w:numId w:val="1002"/>
        </w:numPr>
        <w:pStyle w:val="Compact"/>
      </w:pPr>
      <w:r>
        <w:rPr>
          <w:bCs/>
          <w:b/>
        </w:rPr>
        <w:t xml:space="preserve">Economic Volatility:</w:t>
      </w:r>
      <w:r>
        <w:t xml:space="preserve"> </w:t>
      </w:r>
      <w:r>
        <w:t xml:space="preserve">Fluctuations in the Rand (ZAR) can impact project budgets, especially for imported materials. The Project Manager must utilize financial hedging strategies and flexible budgeting models to protect project viability.</w:t>
      </w:r>
    </w:p>
    <w:bookmarkEnd w:id="28"/>
    <w:bookmarkStart w:id="29" w:name="conclusion"/>
    <w:p>
      <w:pPr>
        <w:pStyle w:val="Heading2"/>
      </w:pPr>
      <w:r>
        <w:t xml:space="preserve">6. Conclusion</w:t>
      </w:r>
    </w:p>
    <w:p>
      <w:pPr>
        <w:pStyle w:val="FirstParagraph"/>
      </w:pPr>
      <w:r>
        <w:t xml:space="preserve">In summary, the role of the Project Manager in South Africa Johannesburg is multifaceted and critical to the success of regional operations. It is not merely about delivering a project on time and within budget; it is about navigating a complex socio-economic ecosystem with integrity, cultural sensitivity, and strategic foresight.</w:t>
      </w:r>
    </w:p>
    <w:p>
      <w:pPr>
        <w:pStyle w:val="BodyText"/>
      </w:pPr>
      <w:r>
        <w:t xml:space="preserve">The data clearly indicates that organizations which invest in high-caliber Project Managers who understand the local context of South Africa Johannesburg achieve higher success rates in project delivery. These leaders act as bridges between global best practices and local realities. As the region continues to grow and modernize, the demand for such specialized Project Management expertise will only intensify.</w:t>
      </w:r>
    </w:p>
    <w:p>
      <w:pPr>
        <w:pStyle w:val="BodyText"/>
      </w:pPr>
      <w:r>
        <w:t xml:space="preserve">We recommend that all future initiatives in this region prioritize the recruitment of Project Managers with proven experience in Southern African markets. By doing so, we ensure not only operational excellence but also sustainable growth and positive community impact in South Africa Johannesburg. The strategic deployment of skilled Project Managers is, therefore, not just an operational decision but a fundamental business imperative for long-term success in this vibrant region.</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Leadership in South Africa Johannesburg</dc:title>
  <dc:creator/>
  <dc:language>en</dc:language>
  <cp:keywords/>
  <dcterms:created xsi:type="dcterms:W3CDTF">2026-07-30T06:47:05Z</dcterms:created>
  <dcterms:modified xsi:type="dcterms:W3CDTF">2026-07-30T06:47:05Z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