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30" w:name="Xcfe9eb3bd165545f00417fc15e04f40a5211050"/>
    <w:p>
      <w:pPr>
        <w:pStyle w:val="Heading1"/>
      </w:pPr>
      <w:r>
        <w:t xml:space="preserve">Project Report: Strategic Role of the Project Manager in Spain Valencia</w:t>
      </w:r>
    </w:p>
    <w:p>
      <w:pPr>
        <w:pStyle w:val="FirstParagraph"/>
      </w:pPr>
      <w:r>
        <w:rPr>
          <w:bCs/>
          <w:b/>
        </w:rPr>
        <w:t xml:space="preserve">Date:</w:t>
      </w:r>
    </w:p>
    <w:p>
      <w:pPr>
        <w:pStyle w:val="BodyText"/>
      </w:pPr>
      <w:r>
        <w:rPr>
          <w:bCs/>
          <w:b/>
        </w:rPr>
        <w:t xml:space="preserve">To:</w:t>
      </w:r>
    </w:p>
    <w:p>
      <w:pPr>
        <w:pStyle w:val="BodyText"/>
      </w:pPr>
      <w:r>
        <w:t xml:space="preserve">&lt; P &gt;&lt; Strong &gt;From :&lt; P &gt; This report analyzes the critical function of the Project Manager within the dynamic business ecosystem of Spain Valencia. It explores local market characteristics, regulatory frameworks, and cultural nuances that define successful project leadership in this Mediterranean region.</w:t>
      </w:r>
    </w:p>
    <w:bookmarkStart w:id="20" w:name="executive-summary"/>
    <w:p>
      <w:pPr>
        <w:pStyle w:val="Heading2"/>
      </w:pPr>
      <w:r>
        <w:t xml:space="preserve">1. Executive Summary</w:t>
      </w:r>
    </w:p>
    <w:p>
      <w:pPr>
        <w:pStyle w:val="FirstParagraph"/>
      </w:pPr>
      <w:r>
        <w:t xml:space="preserve">The role of a</w:t>
      </w:r>
      <w:r>
        <w:t xml:space="preserve"> </w:t>
      </w:r>
      <w:r>
        <w:rPr>
          <w:bCs/>
          <w:b/>
        </w:rPr>
        <w:t xml:space="preserve">Project Manager</w:t>
      </w:r>
      <w:r>
        <w:t xml:space="preserve"> </w:t>
      </w:r>
      <w:r>
        <w:t xml:space="preserve">extends beyond traditional task coordination; it requires strategic oversight, stakeholder management, and adaptive leadership. In the context of</w:t>
      </w:r>
      <w:r>
        <w:t xml:space="preserve"> </w:t>
      </w:r>
      <w:r>
        <w:t xml:space="preserve">Spain Valencia</w:t>
      </w:r>
      <w:r>
        <w:t xml:space="preserve">, this role is further nuanced by specific regional economic drivers, labor laws, and cultural expectations. This report outlines how an effective</w:t>
      </w:r>
      <w:r>
        <w:t xml:space="preserve"> </w:t>
      </w:r>
      <w:r>
        <w:rPr>
          <w:bCs/>
          <w:b/>
        </w:rPr>
        <w:t xml:space="preserve">Project Manager</w:t>
      </w:r>
      <w:r>
        <w:t xml:space="preserve"> </w:t>
      </w:r>
      <w:r>
        <w:t xml:space="preserve">must navigate these specifics to deliver value in</w:t>
      </w:r>
      <w:r>
        <w:t xml:space="preserve"> </w:t>
      </w:r>
      <w:r>
        <w:t xml:space="preserve">Spain Valencia. The findings suggest that success relies not only on technical proficiency but also on deep integration into the local business culture of</w:t>
      </w:r>
      <w:r>
        <w:t xml:space="preserve"> </w:t>
      </w:r>
      <w:r>
        <w:t xml:space="preserve">Spain Valencia</w:t>
      </w:r>
      <w:r>
        <w:t xml:space="preserve">.</w:t>
      </w:r>
    </w:p>
    <w:bookmarkEnd w:id="20"/>
    <w:bookmarkStart w:id="22" w:name="X028fa1d2be57d94fbc219acfe8ca3fbf7994602"/>
    <w:p>
      <w:pPr>
        <w:pStyle w:val="Heading2"/>
      </w:pPr>
      <w:r>
        <w:t xml:space="preserve">2. Contextual Analysis: The Landscape of Spain Valencia</w:t>
      </w:r>
    </w:p>
    <w:p>
      <w:pPr>
        <w:pStyle w:val="FirstParagraph"/>
      </w:pPr>
      <w:r>
        <w:t xml:space="preserve">To understand the responsibilities of a</w:t>
      </w:r>
      <w:r>
        <w:t xml:space="preserve"> </w:t>
      </w:r>
      <w:r>
        <w:rPr>
          <w:bCs/>
          <w:b/>
        </w:rPr>
        <w:t xml:space="preserve">Project Manager</w:t>
      </w:r>
      <w:r>
        <w:t xml:space="preserve">, one must first appreciate the environment in</w:t>
      </w:r>
      <w:r>
        <w:t xml:space="preserve"> </w:t>
      </w:r>
      <w:r>
        <w:t xml:space="preserve">Spain Valencia</w:t>
      </w:r>
      <w:r>
        <w:t xml:space="preserve">. The region is known for its robust economy, heavily influenced by sectors such as technology, renewable energy, tourism, and advanced manufacturing. Valencia has emerged as a hub for innovation in southern Europe, attracting significant international investment.</w:t>
      </w:r>
    </w:p>
    <w:p>
      <w:pPr>
        <w:pStyle w:val="BodyText"/>
      </w:pPr>
      <w:r>
        <w:t xml:space="preserve">The geographic and cultural identity of</w:t>
      </w:r>
      <w:r>
        <w:t xml:space="preserve"> </w:t>
      </w:r>
      <w:r>
        <w:t xml:space="preserve">Spain Valencia</w:t>
      </w:r>
      <w:r>
        <w:t xml:space="preserve"> </w:t>
      </w:r>
      <w:r>
        <w:t xml:space="preserve">plays a pivotal role in project execution. The region boasts a unique blend of historical tradition and modern infrastructure. For the</w:t>
      </w:r>
      <w:r>
        <w:t xml:space="preserve"> </w:t>
      </w:r>
      <w:r>
        <w:rPr>
          <w:bCs/>
          <w:b/>
        </w:rPr>
        <w:t xml:space="preserve">Project Manager</w:t>
      </w:r>
      <w:r>
        <w:t xml:space="preserve">, this duality means managing projects that often require sensitivity to both rapid technological change and established local customs.</w:t>
      </w:r>
    </w:p>
    <w:bookmarkStart w:id="21" w:name="economic-drivers-in-spain-valencia"/>
    <w:p>
      <w:pPr>
        <w:pStyle w:val="Heading3"/>
      </w:pPr>
      <w:r>
        <w:t xml:space="preserve">2.1 Economic Drivers in Spain Valencia</w:t>
      </w:r>
    </w:p>
    <w:p>
      <w:pPr>
        <w:numPr>
          <w:ilvl w:val="0"/>
          <w:numId w:val="1001"/>
        </w:numPr>
        <w:pStyle w:val="Compact"/>
      </w:pPr>
      <w:r>
        <w:rPr>
          <w:bCs/>
          <w:b/>
        </w:rPr>
        <w:t xml:space="preserve">Tech Hub Growth:</w:t>
      </w:r>
    </w:p>
    <w:p>
      <w:pPr>
        <w:numPr>
          <w:ilvl w:val="0"/>
          <w:numId w:val="1001"/>
        </w:numPr>
        <w:pStyle w:val="Compact"/>
      </w:pPr>
      <w:r>
        <w:t xml:space="preserve">&lt; Strong &gt;Renewable Energy:As</w:t>
      </w:r>
      <w:r>
        <w:t xml:space="preserve"> </w:t>
      </w:r>
      <w:r>
        <w:t xml:space="preserve">Spain Valencia</w:t>
      </w:r>
      <w:r>
        <w:t xml:space="preserve"> </w:t>
      </w:r>
      <w:r>
        <w:t xml:space="preserve">pushes towards green energy goals, infrastructure projects are booming. The</w:t>
      </w:r>
      <w:r>
        <w:t xml:space="preserve"> </w:t>
      </w:r>
      <w:r>
        <w:rPr>
          <w:bCs/>
          <w:b/>
        </w:rPr>
        <w:t xml:space="preserve">Project Manager</w:t>
      </w:r>
      <w:r>
        <w:t xml:space="preserve"> </w:t>
      </w:r>
      <w:r>
        <w:t xml:space="preserve">must oversee complex stakeholder engagements involving government entities and private investors.</w:t>
      </w:r>
    </w:p>
    <w:p>
      <w:pPr>
        <w:numPr>
          <w:ilvl w:val="0"/>
          <w:numId w:val="1001"/>
        </w:numPr>
        <w:pStyle w:val="Compact"/>
      </w:pPr>
      <w:r>
        <w:t xml:space="preserve">&lt; Strong &gt;Tourism and Hospitality:Projects related to tourism infrastructure require seasonal planning awareness, a specific challenge for the</w:t>
      </w:r>
      <w:r>
        <w:t xml:space="preserve"> </w:t>
      </w:r>
      <w:r>
        <w:rPr>
          <w:bCs/>
          <w:b/>
        </w:rPr>
        <w:t xml:space="preserve">Project Manager</w:t>
      </w:r>
      <w:r>
        <w:t xml:space="preserve"> </w:t>
      </w:r>
      <w:r>
        <w:t xml:space="preserve">operating in</w:t>
      </w:r>
      <w:r>
        <w:t xml:space="preserve"> </w:t>
      </w:r>
      <w:r>
        <w:t xml:space="preserve">Spain Valencia</w:t>
      </w:r>
      <w:r>
        <w:t xml:space="preserve">.</w:t>
      </w:r>
    </w:p>
    <w:bookmarkEnd w:id="21"/>
    <w:bookmarkEnd w:id="22"/>
    <w:bookmarkStart w:id="26" w:name="X458ef2ec20dde1aeda03a2bd770542e09b1165b"/>
    <w:p>
      <w:pPr>
        <w:pStyle w:val="Heading2"/>
      </w:pPr>
      <w:r>
        <w:t xml:space="preserve">3. The Role of the Project Manager: Key Responsibilities</w:t>
      </w:r>
    </w:p>
    <w:p>
      <w:pPr>
        <w:pStyle w:val="FirstParagraph"/>
      </w:pPr>
      <w:r>
        <w:t xml:space="preserve">The</w:t>
      </w:r>
      <w:r>
        <w:t xml:space="preserve"> </w:t>
      </w:r>
      <w:r>
        <w:rPr>
          <w:bCs/>
          <w:b/>
        </w:rPr>
        <w:t xml:space="preserve">Project Manager</w:t>
      </w:r>
      <w:r>
        <w:t xml:space="preserve"> </w:t>
      </w:r>
      <w:r>
        <w:t xml:space="preserve">serves as the central node of communication and execution. In</w:t>
      </w:r>
      <w:r>
        <w:t xml:space="preserve"> </w:t>
      </w:r>
      <w:r>
        <w:t xml:space="preserve">Spain Valencia</w:t>
      </w:r>
      <w:r>
        <w:t xml:space="preserve">, this role is amplified by the need for cultural mediation. Below are the core responsibilities tailored to this region.</w:t>
      </w:r>
    </w:p>
    <w:bookmarkStart w:id="23" w:name="Xd61f19667320b43903842df28962bb8831f419e"/>
    <w:p>
      <w:pPr>
        <w:pStyle w:val="Heading3"/>
      </w:pPr>
      <w:r>
        <w:t xml:space="preserve">3.1 Stakeholder Management and Cultural Intelligence</w:t>
      </w:r>
    </w:p>
    <w:p>
      <w:pPr>
        <w:pStyle w:val="FirstParagraph"/>
      </w:pPr>
      <w:r>
        <w:t xml:space="preserve">In</w:t>
      </w:r>
      <w:r>
        <w:t xml:space="preserve"> </w:t>
      </w:r>
      <w:r>
        <w:t xml:space="preserve">Spain Valencia</w:t>
      </w:r>
      <w:r>
        <w:t xml:space="preserve">, business relationships are often built on trust and personal connection (known as *confianza*). The</w:t>
      </w:r>
      <w:r>
        <w:t xml:space="preserve"> </w:t>
      </w:r>
      <w:r>
        <w:rPr>
          <w:bCs/>
          <w:b/>
        </w:rPr>
        <w:t xml:space="preserve">Project Manager</w:t>
      </w:r>
      <w:r>
        <w:t xml:space="preserve"> </w:t>
      </w:r>
      <w:r>
        <w:t xml:space="preserve">must invest time in building these relationships. Unlike more transactional business cultures, success in</w:t>
      </w:r>
      <w:r>
        <w:t xml:space="preserve"> </w:t>
      </w:r>
      <w:r>
        <w:t xml:space="preserve">Spain Valencia depends on face-to-face interactions and networking events. A</w:t>
      </w:r>
      <w:r>
        <w:t xml:space="preserve"> </w:t>
      </w:r>
      <w:r>
        <w:rPr>
          <w:bCs/>
          <w:b/>
        </w:rPr>
        <w:t xml:space="preserve">Project Manager</w:t>
      </w:r>
      <w:r>
        <w:t xml:space="preserve"> </w:t>
      </w:r>
      <w:r>
        <w:t xml:space="preserve">who fails to engage socially may find project approvals delayed or team morale low.</w:t>
      </w:r>
    </w:p>
    <w:bookmarkEnd w:id="23"/>
    <w:bookmarkStart w:id="24" w:name="regulatory-compliance-and-labor-laws"/>
    <w:p>
      <w:pPr>
        <w:pStyle w:val="Heading3"/>
      </w:pPr>
      <w:r>
        <w:t xml:space="preserve">3.2 Regulatory Compliance and Labor Laws</w:t>
      </w:r>
    </w:p>
    <w:p>
      <w:pPr>
        <w:pStyle w:val="FirstParagraph"/>
      </w:pPr>
      <w:r>
        <w:t xml:space="preserve">The legal framework in</w:t>
      </w:r>
      <w:r>
        <w:t xml:space="preserve"> </w:t>
      </w:r>
      <w:r>
        <w:t xml:space="preserve">Spain Valencia</w:t>
      </w:r>
      <w:r>
        <w:t xml:space="preserve">, governed by both national Spanish law and regional statutes, imposes specific obligations on project management. The</w:t>
      </w:r>
      <w:r>
        <w:t xml:space="preserve"> </w:t>
      </w:r>
      <w:r>
        <w:rPr>
          <w:bCs/>
          <w:b/>
        </w:rPr>
        <w:t xml:space="preserve">Project Manager</w:t>
      </w:r>
      <w:r>
        <w:t xml:space="preserve"> </w:t>
      </w:r>
      <w:r>
        <w:t xml:space="preserve">must ensure compliance with:</w:t>
      </w:r>
    </w:p>
    <w:p>
      <w:pPr>
        <w:numPr>
          <w:ilvl w:val="0"/>
          <w:numId w:val="1002"/>
        </w:numPr>
        <w:pStyle w:val="Compact"/>
      </w:pPr>
      <w:r>
        <w:t xml:space="preserve">&lt; Strong &gt;Labor Regulations:Strict rules regarding working hours, overtime, and employee rights must be adhered to. The</w:t>
      </w:r>
      <w:r>
        <w:t xml:space="preserve"> </w:t>
      </w:r>
      <w:r>
        <w:rPr>
          <w:bCs/>
          <w:b/>
        </w:rPr>
        <w:t xml:space="preserve">Project Manager</w:t>
      </w:r>
      <w:r>
        <w:t xml:space="preserve"> </w:t>
      </w:r>
      <w:r>
        <w:t xml:space="preserve">is responsible for ensuring that project schedules do not violate these protections.</w:t>
      </w:r>
    </w:p>
    <w:p>
      <w:pPr>
        <w:numPr>
          <w:ilvl w:val="0"/>
          <w:numId w:val="1002"/>
        </w:numPr>
        <w:pStyle w:val="Compact"/>
      </w:pPr>
      <w:r>
        <w:t xml:space="preserve">&lt; Strong &gt;Environmental Standards:</w:t>
      </w:r>
    </w:p>
    <w:p>
      <w:pPr>
        <w:numPr>
          <w:ilvl w:val="0"/>
          <w:numId w:val="1000"/>
        </w:numPr>
        <w:pStyle w:val="Compact"/>
      </w:pPr>
      <w:r>
        <w:t xml:space="preserve">The region has strict environmental regulations. The</w:t>
      </w:r>
      <w:r>
        <w:t xml:space="preserve"> </w:t>
      </w:r>
      <w:r>
        <w:rPr>
          <w:bCs/>
          <w:b/>
        </w:rPr>
        <w:t xml:space="preserve">Project Manager</w:t>
      </w:r>
      <w:r>
        <w:t xml:space="preserve"> </w:t>
      </w:r>
      <w:r>
        <w:t xml:space="preserve">must integrate sustainability metrics into the project plan.</w:t>
      </w:r>
    </w:p>
    <w:p>
      <w:pPr>
        <w:numPr>
          <w:ilvl w:val="0"/>
          <w:numId w:val="1002"/>
        </w:numPr>
        <w:pStyle w:val="Compact"/>
      </w:pPr>
      <w:r>
        <w:t xml:space="preserve">&lt; Strong &gt;Data Protection (GDPR):</w:t>
      </w:r>
    </w:p>
    <w:p>
      <w:pPr>
        <w:pStyle w:val="FirstParagraph"/>
      </w:pPr>
      <w:r>
        <w:t xml:space="preserve">PAs part of the EU,</w:t>
      </w:r>
      <w:r>
        <w:t xml:space="preserve"> </w:t>
      </w:r>
      <w:r>
        <w:t xml:space="preserve">Spain Valencia</w:t>
      </w:r>
      <w:r>
        <w:t xml:space="preserve"> </w:t>
      </w:r>
      <w:r>
        <w:t xml:space="preserve">strictly enforces GDPR. The</w:t>
      </w:r>
      <w:r>
        <w:t xml:space="preserve"> </w:t>
      </w:r>
      <w:r>
        <w:rPr>
          <w:bCs/>
          <w:b/>
        </w:rPr>
        <w:t xml:space="preserve">Project Manager</w:t>
      </w:r>
      <w:r>
        <w:t xml:space="preserve"> </w:t>
      </w:r>
      <w:r>
        <w:t xml:space="preserve">overseeing IT projects must ensure data privacy protocols are robust from the outset.</w:t>
      </w:r>
    </w:p>
    <w:bookmarkEnd w:id="24"/>
    <w:bookmarkStart w:id="25" w:name="resource-management-and-local-talent"/>
    <w:p>
      <w:pPr>
        <w:pStyle w:val="Heading3"/>
      </w:pPr>
      <w:r>
        <w:t xml:space="preserve">3.3 Resource Management and Local Talent</w:t>
      </w:r>
    </w:p>
    <w:p>
      <w:pPr>
        <w:pStyle w:val="FirstParagraph"/>
      </w:pPr>
      <w:r>
        <w:t xml:space="preserve">The talent pool in</w:t>
      </w:r>
      <w:r>
        <w:t xml:space="preserve"> </w:t>
      </w:r>
      <w:r>
        <w:t xml:space="preserve">Spain Valencia</w:t>
      </w:r>
      <w:r>
        <w:t xml:space="preserve">Project Manager must leverage this diversity while managing potential language barriers. While English is widely spoken in tech sectors, local administrative and operational roles often require proficiency in Spanish or Valencian (Catalan dialect). Effective communication strategies are a key duty of the</w:t>
      </w:r>
      <w:r>
        <w:t xml:space="preserve"> </w:t>
      </w:r>
      <w:r>
        <w:rPr>
          <w:bCs/>
          <w:b/>
        </w:rPr>
        <w:t xml:space="preserve">Project Manager</w:t>
      </w:r>
      <w:r>
        <w:t xml:space="preserve">.</w:t>
      </w:r>
    </w:p>
    <w:bookmarkEnd w:id="25"/>
    <w:bookmarkEnd w:id="26"/>
    <w:bookmarkStart w:id="27" w:name="X0320623956f04f8af36ac988078639697a001cf"/>
    <w:p>
      <w:pPr>
        <w:pStyle w:val="Heading2"/>
      </w:pPr>
      <w:r>
        <w:t xml:space="preserve">4. Challenges and Mitigation Strategies for the Project Manager</w:t>
      </w:r>
    </w:p>
    <w:p>
      <w:pPr>
        <w:pStyle w:val="FirstParagraph"/>
      </w:pPr>
      <w:r>
        <w:t xml:space="preserve">Challenge in Spain Valencia</w:t>
      </w:r>
    </w:p>
    <w:p>
      <w:pPr>
        <w:pStyle w:val="BodyText"/>
      </w:pPr>
      <w:r>
        <w:t xml:space="preserve">&lt; Th&gt;Mitigation Strategy for Project Manager</w:t>
      </w:r>
    </w:p>
    <w:p>
      <w:pPr>
        <w:pStyle w:val="BodyText"/>
      </w:pPr>
      <w:r>
        <w:t xml:space="preserve">Lunch Breaks and Work Hours</w:t>
      </w:r>
    </w:p>
    <w:p>
      <w:pPr>
        <w:pStyle w:val="BodyText"/>
      </w:pPr>
      <w:r>
        <w:t xml:space="preserve">The traditional siesta culture is fading in corporate sectors, but lunch breaks remain significant (2 hours).</w:t>
      </w:r>
      <w:r>
        <w:t xml:space="preserve"> </w:t>
      </w:r>
      <w:r>
        <w:rPr>
          <w:bCs/>
          <w:b/>
        </w:rPr>
        <w:t xml:space="preserve">Project Manager</w:t>
      </w:r>
      <w:r>
        <w:t xml:space="preserve"> </w:t>
      </w:r>
      <w:r>
        <w:t xml:space="preserve">must adjust scheduling to accommodate local rhythms while maintaining productivity.</w:t>
      </w:r>
    </w:p>
    <w:p>
      <w:pPr>
        <w:pStyle w:val="BodyText"/>
      </w:pPr>
      <w:r>
        <w:t xml:space="preserve">Language Barriers</w:t>
      </w:r>
    </w:p>
    <w:p>
      <w:pPr>
        <w:pStyle w:val="BodyText"/>
      </w:pPr>
      <w:r>
        <w:t xml:space="preserve">Multilingual teams are common. The</w:t>
      </w:r>
      <w:r>
        <w:t xml:space="preserve"> </w:t>
      </w:r>
      <w:r>
        <w:rPr>
          <w:bCs/>
          <w:b/>
        </w:rPr>
        <w:t xml:space="preserve">Project Manager</w:t>
      </w:r>
      <w:r>
        <w:t xml:space="preserve"> </w:t>
      </w:r>
      <w:r>
        <w:t xml:space="preserve">should establish clear communication protocols and potentially hire bilingual coordinators.</w:t>
      </w:r>
    </w:p>
    <w:p>
      <w:pPr>
        <w:pStyle w:val="BodyText"/>
      </w:pPr>
      <w:r>
        <w:t xml:space="preserve">Bureaucratic Delays</w:t>
      </w:r>
    </w:p>
    <w:p>
      <w:pPr>
        <w:pStyle w:val="BodyText"/>
      </w:pPr>
      <w:r>
        <w:t xml:space="preserve">In public sector projects in</w:t>
      </w:r>
      <w:r>
        <w:t xml:space="preserve"> </w:t>
      </w:r>
      <w:r>
        <w:t xml:space="preserve">Spain Valencia</w:t>
      </w:r>
      <w:r>
        <w:t xml:space="preserve">, approval processes can be slow. The</w:t>
      </w:r>
      <w:r>
        <w:t xml:space="preserve"> </w:t>
      </w:r>
      <w:r>
        <w:rPr>
          <w:bCs/>
          <w:b/>
        </w:rPr>
        <w:t xml:space="preserve">Project Manager</w:t>
      </w:r>
      <w:r>
        <w:t xml:space="preserve"> </w:t>
      </w:r>
      <w:r>
        <w:t xml:space="preserve">must build buffer times into the critical path.</w:t>
      </w:r>
    </w:p>
    <w:p>
      <w:pPr>
        <w:pStyle w:val="BodyText"/>
      </w:pPr>
      <w:r>
        <w:t xml:space="preserve">Seasonal Fluctuations</w:t>
      </w:r>
    </w:p>
    <w:p>
      <w:pPr>
        <w:pStyle w:val="BodyText"/>
      </w:pPr>
      <w:r>
        <w:t xml:space="preserve">In tourism and agriculture projects, seasonality impacts resource availability. The</w:t>
      </w:r>
      <w:r>
        <w:t xml:space="preserve"> </w:t>
      </w:r>
      <w:r>
        <w:rPr>
          <w:bCs/>
          <w:b/>
        </w:rPr>
        <w:t xml:space="preserve">Project Manager</w:t>
      </w:r>
      <w:r>
        <w:t xml:space="preserve"> </w:t>
      </w:r>
      <w:r>
        <w:t xml:space="preserve">must plan resource allocation based on seasonal peaks in</w:t>
      </w:r>
      <w:r>
        <w:t xml:space="preserve"> </w:t>
      </w:r>
      <w:r>
        <w:t xml:space="preserve">Spain Valencia</w:t>
      </w:r>
      <w:r>
        <w:t xml:space="preserve">.</w:t>
      </w:r>
    </w:p>
    <w:bookmarkEnd w:id="27"/>
    <w:bookmarkStart w:id="28" w:name="X27d08f89b5046cb307c52a3cb5b034399430b97"/>
    <w:p>
      <w:pPr>
        <w:pStyle w:val="Heading2"/>
      </w:pPr>
      <w:r>
        <w:t xml:space="preserve">5. Case Study: Implementing a Digital Transformation Project in Spain Valencia</w:t>
      </w:r>
    </w:p>
    <w:p>
      <w:pPr>
        <w:pStyle w:val="FirstParagraph"/>
      </w:pPr>
      <w:r>
        <w:t xml:space="preserve">To illustrate the practical application of these concepts, consider a hypothetical case where an international firm launches a digital transformation initiative in</w:t>
      </w:r>
      <w:r>
        <w:t xml:space="preserve"> </w:t>
      </w:r>
      <w:r>
        <w:t xml:space="preserve">Spain Valencia</w:t>
      </w:r>
      <w:r>
        <w:t xml:space="preserve">. The</w:t>
      </w:r>
      <w:r>
        <w:t xml:space="preserve"> </w:t>
      </w:r>
      <w:r>
        <w:rPr>
          <w:bCs/>
          <w:b/>
        </w:rPr>
        <w:t xml:space="preserve">Project Manager</w:t>
      </w:r>
      <w:r>
        <w:t xml:space="preserve"> </w:t>
      </w:r>
      <w:r>
        <w:t xml:space="preserve">faced initial resistance from local staff who were accustomed to legacy systems.</w:t>
      </w:r>
    </w:p>
    <w:p>
      <w:pPr>
        <w:pStyle w:val="BodyText"/>
      </w:pPr>
      <w:r>
        <w:t xml:space="preserve">Action Taken:</w:t>
      </w:r>
    </w:p>
    <w:p>
      <w:pPr>
        <w:pStyle w:val="BodyText"/>
      </w:pPr>
      <w:r>
        <w:t xml:space="preserve">The</w:t>
      </w:r>
      <w:r>
        <w:t xml:space="preserve"> </w:t>
      </w:r>
      <w:r>
        <w:rPr>
          <w:bCs/>
          <w:b/>
        </w:rPr>
        <w:t xml:space="preserve">Project Manager</w:t>
      </w:r>
      <w:r>
        <w:t xml:space="preserve"> </w:t>
      </w:r>
      <w:r>
        <w:t xml:space="preserve">organized town-hall meetings in the local language (Valencian/Spanish) to explain the benefits of the new system. They partnered with local universities for training programs, enhancing community buy-in.</w:t>
      </w:r>
    </w:p>
    <w:p>
      <w:pPr>
        <w:pStyle w:val="BodyText"/>
      </w:pPr>
      <w:r>
        <w:t xml:space="preserve">&lt; Strong &gt;Result:</w:t>
      </w:r>
    </w:p>
    <w:p>
      <w:pPr>
        <w:pStyle w:val="BodyText"/>
      </w:pPr>
      <w:r>
        <w:t xml:space="preserve">The project was delivered on time, with high user adoption rates. The</w:t>
      </w:r>
      <w:r>
        <w:t xml:space="preserve"> </w:t>
      </w:r>
      <w:r>
        <w:rPr>
          <w:bCs/>
          <w:b/>
        </w:rPr>
        <w:t xml:space="preserve">Project Manager</w:t>
      </w:r>
      <w:r>
        <w:t xml:space="preserve">’s focus on cultural integration and clear communication proved critical to the success of the initiative in</w:t>
      </w:r>
      <w:r>
        <w:t xml:space="preserve"> </w:t>
      </w:r>
      <w:r>
        <w:t xml:space="preserve">Spain Valencia</w:t>
      </w:r>
      <w:r>
        <w:t xml:space="preserve">.</w:t>
      </w:r>
    </w:p>
    <w:bookmarkEnd w:id="28"/>
    <w:bookmarkStart w:id="29" w:name="conclusion-and-recommendations"/>
    <w:p>
      <w:pPr>
        <w:pStyle w:val="Heading2"/>
      </w:pPr>
      <w:r>
        <w:t xml:space="preserve">6. Conclusion and Recommendations</w:t>
      </w:r>
    </w:p>
    <w:p>
      <w:pPr>
        <w:pStyle w:val="FirstParagraph"/>
      </w:pPr>
      <w:r>
        <w:t xml:space="preserve">The role of the</w:t>
      </w:r>
      <w:r>
        <w:t xml:space="preserve"> </w:t>
      </w:r>
      <w:r>
        <w:rPr>
          <w:bCs/>
          <w:b/>
        </w:rPr>
        <w:t xml:space="preserve">Project Manager</w:t>
      </w:r>
      <w:r>
        <w:t xml:space="preserve"> </w:t>
      </w:r>
      <w:r>
        <w:t xml:space="preserve">in</w:t>
      </w:r>
      <w:r>
        <w:t xml:space="preserve"> </w:t>
      </w:r>
      <w:r>
        <w:t xml:space="preserve">Spain Valencia</w:t>
      </w:r>
      <w:r>
        <w:t xml:space="preserve"> </w:t>
      </w:r>
      <w:r>
        <w:t xml:space="preserve">is multifaceted, requiring a blend of technical expertise, cultural intelligence, and regulatory knowledge. The unique characteristics of</w:t>
      </w:r>
      <w:r>
        <w:t xml:space="preserve"> </w:t>
      </w:r>
      <w:r>
        <w:t xml:space="preserve">Spain Valencia—its economic vibrancy, legal framework, and social customs—demand a tailored approach to project management.</w:t>
      </w:r>
    </w:p>
    <w:p>
      <w:pPr>
        <w:pStyle w:val="BodyText"/>
      </w:pPr>
      <w:r>
        <w:t xml:space="preserve">Recommendations for Stakeholders:</w:t>
      </w:r>
    </w:p>
    <w:p>
      <w:pPr>
        <w:numPr>
          <w:ilvl w:val="0"/>
          <w:numId w:val="1003"/>
        </w:numPr>
        <w:pStyle w:val="Compact"/>
      </w:pPr>
      <w:r>
        <w:t xml:space="preserve">&lt; Strong &gt;Hire Locally:</w:t>
      </w:r>
    </w:p>
    <w:p>
      <w:pPr>
        <w:numPr>
          <w:ilvl w:val="0"/>
          <w:numId w:val="1000"/>
        </w:numPr>
        <w:pStyle w:val="Compact"/>
      </w:pPr>
      <w:r>
        <w:t xml:space="preserve">Including local experts in the project team can provide invaluable insights into the nuances of</w:t>
      </w:r>
      <w:r>
        <w:t xml:space="preserve"> </w:t>
      </w:r>
      <w:r>
        <w:t xml:space="preserve">Spain Valencia</w:t>
      </w:r>
      <w:r>
        <w:t xml:space="preserve">.</w:t>
      </w:r>
    </w:p>
    <w:p>
      <w:pPr>
        <w:numPr>
          <w:ilvl w:val="0"/>
          <w:numId w:val="1003"/>
        </w:numPr>
        <w:pStyle w:val="Compact"/>
      </w:pPr>
      <w:r>
        <w:t xml:space="preserve">Invest in Cultural Training:</w:t>
      </w:r>
    </w:p>
    <w:p>
      <w:pPr>
        <w:numPr>
          <w:ilvl w:val="0"/>
          <w:numId w:val="1000"/>
        </w:numPr>
        <w:pStyle w:val="Compact"/>
      </w:pPr>
      <w:r>
        <w:t xml:space="preserve">The</w:t>
      </w:r>
      <w:r>
        <w:t xml:space="preserve"> </w:t>
      </w:r>
      <w:r>
        <w:rPr>
          <w:bCs/>
          <w:b/>
        </w:rPr>
        <w:t xml:space="preserve">Project Manager</w:t>
      </w:r>
      <w:r>
        <w:t xml:space="preserve"> </w:t>
      </w:r>
      <w:r>
        <w:t xml:space="preserve">and key team members should undergo cultural awareness training specific to the Mediterranean region.</w:t>
      </w:r>
    </w:p>
    <w:p>
      <w:pPr>
        <w:numPr>
          <w:ilvl w:val="0"/>
          <w:numId w:val="1003"/>
        </w:numPr>
        <w:pStyle w:val="Compact"/>
      </w:pPr>
      <w:r>
        <w:t xml:space="preserve">&lt; Strong &gt;Build Long-Term Relationships:</w:t>
      </w:r>
    </w:p>
    <w:p>
      <w:pPr>
        <w:numPr>
          <w:ilvl w:val="0"/>
          <w:numId w:val="1000"/>
        </w:numPr>
        <w:pStyle w:val="Compact"/>
      </w:pPr>
      <w:r>
        <w:t xml:space="preserve">In</w:t>
      </w:r>
      <w:r>
        <w:t xml:space="preserve"> </w:t>
      </w:r>
      <w:r>
        <w:t xml:space="preserve">Spain Valencia</w:t>
      </w:r>
      <w:r>
        <w:t xml:space="preserve">, trust is currency. The</w:t>
      </w:r>
      <w:r>
        <w:t xml:space="preserve"> </w:t>
      </w:r>
      <w:r>
        <w:rPr>
          <w:bCs/>
          <w:b/>
        </w:rPr>
        <w:t xml:space="preserve">Project Manager</w:t>
      </w:r>
      <w:r>
        <w:t xml:space="preserve"> </w:t>
      </w:r>
      <w:r>
        <w:t xml:space="preserve">should prioritize relationship-building over purely transactional interactions.</w:t>
      </w:r>
    </w:p>
    <w:p>
      <w:pPr>
        <w:pStyle w:val="FirstParagraph"/>
      </w:pPr>
      <w:r>
        <w:t xml:space="preserve">In conclusion, the</w:t>
      </w:r>
      <w:r>
        <w:t xml:space="preserve"> </w:t>
      </w:r>
      <w:r>
        <w:rPr>
          <w:bCs/>
          <w:b/>
        </w:rPr>
        <w:t xml:space="preserve">Project Manager</w:t>
      </w:r>
      <w:r>
        <w:t xml:space="preserve"> </w:t>
      </w:r>
      <w:r>
        <w:t xml:space="preserve">is the linchpin of success in</w:t>
      </w:r>
      <w:r>
        <w:t xml:space="preserve"> </w:t>
      </w:r>
      <w:r>
        <w:t xml:space="preserve">Spain Valencia</w:t>
      </w:r>
      <w:r>
        <w:t xml:space="preserve">. By respecting local traditions, adhering to regional regulations, and leveraging local talent, projects can achieve sustainable success. The</w:t>
      </w:r>
      <w:r>
        <w:t xml:space="preserve"> </w:t>
      </w:r>
      <w:r>
        <w:rPr>
          <w:bCs/>
          <w:b/>
        </w:rPr>
        <w:t xml:space="preserve">Project Manager</w:t>
      </w:r>
      <w:r>
        <w:t xml:space="preserve"> </w:t>
      </w:r>
      <w:r>
        <w:t xml:space="preserve">must remain agile and culturally attuned to navigate the opportunities presented by</w:t>
      </w:r>
      <w:r>
        <w:t xml:space="preserve"> </w:t>
      </w:r>
      <w:r>
        <w:t xml:space="preserve">Spain Valencia.</w:t>
      </w:r>
    </w:p>
    <w:p>
      <w:pPr>
        <w:pStyle w:val="BodyText"/>
      </w:pPr>
      <w:r>
        <w:rPr>
          <w:iCs/>
          <w:i/>
        </w:rPr>
        <w:t xml:space="preserve">This report was prepared to outline the strategic importance of project management in the specific context of Spain Valencia. All terminology has been adapted to reflect regional business practices.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in Spain Valencia</dc:title>
  <dc:creator/>
  <dc:language>en</dc:language>
  <cp:keywords/>
  <dcterms:created xsi:type="dcterms:W3CDTF">2026-07-29T13:14:57Z</dcterms:created>
  <dcterms:modified xsi:type="dcterms:W3CDTF">2026-07-29T13:14:57Z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