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Psychiatry</w:t>
      </w:r>
      <w:r>
        <w:t xml:space="preserve"> </w:t>
      </w:r>
      <w:r>
        <w:t xml:space="preserve">Services</w:t>
      </w:r>
      <w:r>
        <w:t xml:space="preserve"> </w:t>
      </w:r>
      <w:r>
        <w:t xml:space="preserve">in</w:t>
      </w:r>
      <w:r>
        <w:t xml:space="preserve"> </w:t>
      </w:r>
      <w:r>
        <w:t xml:space="preserve">France</w:t>
      </w:r>
      <w:r>
        <w:t xml:space="preserve"> </w:t>
      </w:r>
      <w:r>
        <w:t xml:space="preserve">Paris</w:t>
      </w:r>
    </w:p>
    <w:bookmarkStart w:id="30" w:name="Xd0e6e149c0ff8659243943c2488f050a1abdc88"/>
    <w:p>
      <w:pPr>
        <w:pStyle w:val="Heading1"/>
      </w:pPr>
      <w:r>
        <w:t xml:space="preserve">Project Report: Strategic Implementation of Specialized Psychiatry Services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From:: Project Management Office</w:t>
      </w:r>
      <w:r>
        <w:br/>
      </w:r>
      <w:r>
        <w:rPr>
          <w:bCs/>
          <w:b/>
        </w:rPr>
        <w:t xml:space="preserve">Subject:</w:t>
      </w:r>
      <w:r>
        <w:t xml:space="preserve"> </w:t>
      </w:r>
      <w:r>
        <w:t xml:space="preserve">Comprehensive Analysis of Psychiatrist Integration in the France Paris Healthcare Ecosystem</w:t>
      </w:r>
      <w:r>
        <w:br/>
      </w:r>
      <w:r>
        <w:br/>
      </w:r>
      <w:r>
        <w:t xml:space="preserve">This document serves as a critical assessment and strategic roadmap for enhancing psychiatric care infrastructure. The report specifically focuses on the unique challenges, regulatory frameworks, and demographic needs associated with deploying advanced</w:t>
      </w:r>
      <w:r>
        <w:t xml:space="preserve"> </w:t>
      </w:r>
      <w:r>
        <w:rPr>
          <w:bCs/>
          <w:b/>
        </w:rPr>
        <w:t xml:space="preserve">Psychiatrist</w:t>
      </w:r>
      <w:r>
        <w:t xml:space="preserve"> </w:t>
      </w:r>
      <w:r>
        <w:t xml:space="preserve">services within the dynamic urban landscape of</w:t>
      </w:r>
    </w:p>
    <w:p>
      <w:pPr>
        <w:pStyle w:val="BodyText"/>
      </w:pPr>
      <w:r>
        <w:t xml:space="preserve">France Paris. By aligning medical excellence with local administrative realities, we aim to bridge gaps in mental health accessibility.</w:t>
      </w:r>
    </w:p>
    <w:bookmarkStart w:id="20" w:name="introduction-and-background"/>
    <w:p>
      <w:pPr>
        <w:pStyle w:val="Heading2"/>
      </w:pPr>
      <w:r>
        <w:t xml:space="preserve">1. Introduction and Background</w:t>
      </w:r>
    </w:p>
    <w:p>
      <w:pPr>
        <w:pStyle w:val="FirstParagraph"/>
      </w:pPr>
      <w:r>
        <w:t xml:space="preserve">The landscape of mental healthcare in major metropolitan centers is evolving rapidly. In the context of</w:t>
      </w:r>
      <w:r>
        <w:t xml:space="preserve"> </w:t>
      </w:r>
      <w:r>
        <w:rPr>
          <w:bCs/>
          <w:b/>
        </w:rPr>
        <w:t xml:space="preserve">France Paris</w:t>
      </w:r>
      <w:r>
        <w:t xml:space="preserve">, the demand for high-quality psychiatric intervention has surged due to increasing urban stressors, demographic shifts, and a growing destigmatization of mental health issues. Historically, France has maintained a robust public health system known as "Sécurité Sociale," yet specific niches such as specialized psychiatry often face resource constraints. This project report aims to analyze the current state of psychiatric provision in</w:t>
      </w:r>
      <w:r>
        <w:t xml:space="preserve"> </w:t>
      </w:r>
      <w:r>
        <w:rPr>
          <w:bCs/>
          <w:b/>
        </w:rPr>
        <w:t xml:space="preserve">France Paris</w:t>
      </w:r>
      <w:r>
        <w:t xml:space="preserve">, identifying opportunities for expansion and optimization.</w:t>
      </w:r>
    </w:p>
    <w:p>
      <w:pPr>
        <w:pStyle w:val="BodyText"/>
      </w:pPr>
      <w:r>
        <w:t xml:space="preserve">The primary objective is not merely to increase the number of practitioners but to ensure that every</w:t>
      </w:r>
      <w:r>
        <w:t xml:space="preserve"> </w:t>
      </w:r>
      <w:r>
        <w:rPr>
          <w:bCs/>
          <w:b/>
        </w:rPr>
        <w:t xml:space="preserve">Psychiatrist</w:t>
      </w:r>
      <w:r>
        <w:t xml:space="preserve"> </w:t>
      </w:r>
      <w:r>
        <w:t xml:space="preserve">operating within this region adheres to rigorous standards while maintaining accessibility for diverse populations. The city of Paris presents a unique case study, characterized by high population density and a complex mix of public hospital centers (AP-HP) and private sector practitioners. Understanding the interplay between these entities is crucial for any strategic initiative.</w:t>
      </w:r>
    </w:p>
    <w:bookmarkEnd w:id="20"/>
    <w:bookmarkStart w:id="23" w:name="X45ece82b558936b99373fc2efe9930e4d2b1d1b"/>
    <w:p>
      <w:pPr>
        <w:pStyle w:val="Heading2"/>
      </w:pPr>
      <w:r>
        <w:t xml:space="preserve">2. Regulatory Framework and Professional Standards</w:t>
      </w:r>
    </w:p>
    <w:p>
      <w:pPr>
        <w:pStyle w:val="FirstParagraph"/>
      </w:pPr>
      <w:r>
        <w:t xml:space="preserve">Navigating the legal landscape in</w:t>
      </w:r>
      <w:r>
        <w:t xml:space="preserve"> </w:t>
      </w:r>
      <w:r>
        <w:rPr>
          <w:bCs/>
          <w:b/>
        </w:rPr>
        <w:t xml:space="preserve">France Paris</w:t>
      </w:r>
    </w:p>
    <w:p>
      <w:pPr>
        <w:pStyle w:val="BodyText"/>
      </w:pPr>
      <w:r>
        <w:t xml:space="preserve">requires a deep understanding of French medical law. The term "Psychiatrist" denotes a physician who has completed specialized training recognized by the Conseil National de l'Ordre des Médecins (CNOM). In</w:t>
      </w:r>
    </w:p>
    <w:p>
      <w:pPr>
        <w:pStyle w:val="BodyText"/>
      </w:pPr>
      <w:r>
        <w:t xml:space="preserve">France Paris, registration with the local departmental council is mandatory. Unlike general practitioners, psychiatrists must undergo additional years of specialization, often involving rotations through various psychiatric units within hospital networks.</w:t>
      </w:r>
    </w:p>
    <w:bookmarkStart w:id="21" w:name="credentialing-in-france-paris"/>
    <w:p>
      <w:pPr>
        <w:pStyle w:val="Heading3"/>
      </w:pPr>
      <w:r>
        <w:t xml:space="preserve">2.1 Credentialing in France Paris</w:t>
      </w:r>
    </w:p>
    <w:p>
      <w:pPr>
        <w:pStyle w:val="FirstParagraph"/>
      </w:pPr>
      <w:r>
        <w:t xml:space="preserve">To practice effectively in</w:t>
      </w:r>
    </w:p>
    <w:p>
      <w:pPr>
        <w:pStyle w:val="BodyText"/>
      </w:pPr>
      <w:r>
        <w:t xml:space="preserve">France Paris, a</w:t>
      </w:r>
      <w:r>
        <w:t xml:space="preserve"> </w:t>
      </w:r>
      <w:r>
        <w:rPr>
          <w:bCs/>
          <w:b/>
        </w:rPr>
        <w:t xml:space="preserve">Psychiatrist</w:t>
      </w:r>
    </w:p>
    <w:p>
      <w:pPr>
        <w:pStyle w:val="BodyText"/>
      </w:pPr>
      <w:r>
        <w:t xml:space="preserve">must hold a valid DEA (Diplôme d'Études Approfondies) or equivalent specialized training certificate. The project emphasizes the importance of verifying these credentials to ensure that all participating professionals meet the high standards expected in one of Europe's most competitive medical markets. Furthermore, continuous medical education is mandated, ensuring that practitioners remain updated on pharmacological advancements and psychotherapeutic techniques.</w:t>
      </w:r>
    </w:p>
    <w:bookmarkEnd w:id="21"/>
    <w:bookmarkStart w:id="22" w:name="reimbursement-and-insurance-structures"/>
    <w:p>
      <w:pPr>
        <w:pStyle w:val="Heading3"/>
      </w:pPr>
      <w:r>
        <w:t xml:space="preserve">2.2 Reimbursement and Insurance Structures</w:t>
      </w:r>
    </w:p>
    <w:p>
      <w:pPr>
        <w:pStyle w:val="FirstParagraph"/>
      </w:pPr>
      <w:r>
        <w:t xml:space="preserve">A critical aspect of operating a psychiatric practice in</w:t>
      </w:r>
    </w:p>
    <w:p>
      <w:pPr>
        <w:pStyle w:val="BodyText"/>
      </w:pPr>
      <w:r>
        <w:t xml:space="preserve">France Paris</w:t>
      </w:r>
    </w:p>
    <w:p>
      <w:pPr>
        <w:pStyle w:val="BodyText"/>
      </w:pPr>
      <w:r>
        <w:t xml:space="preserve">involves understanding the reimbursement protocols. The French health insurance system (CPAM) covers a significant portion of psychiatric consultations, particularly those conducted within hospital settings or by liberal practitioners contracted with the national insurance. However, patients often face "reste à charge" (out-of-pocket expenses). This report highlights the need for</w:t>
      </w:r>
    </w:p>
    <w:p>
      <w:pPr>
        <w:pStyle w:val="BodyText"/>
      </w:pPr>
      <w:r>
        <w:t xml:space="preserve">Psychiatrist service models that integrate complementary health insurance (Mutuelle) partnerships to reduce financial barriers for vulnerable populations in</w:t>
      </w:r>
    </w:p>
    <w:p>
      <w:pPr>
        <w:pStyle w:val="BodyText"/>
      </w:pPr>
      <w:r>
        <w:t xml:space="preserve">France Paris.</w:t>
      </w:r>
    </w:p>
    <w:bookmarkEnd w:id="22"/>
    <w:bookmarkEnd w:id="23"/>
    <w:bookmarkStart w:id="25" w:name="market-analysis-and-demographic-needs"/>
    <w:p>
      <w:pPr>
        <w:pStyle w:val="Heading2"/>
      </w:pPr>
      <w:r>
        <w:t xml:space="preserve">3. Market Analysis and Demographic Needs</w:t>
      </w:r>
    </w:p>
    <w:p>
      <w:pPr>
        <w:pStyle w:val="FirstParagraph"/>
      </w:pPr>
      <w:r>
        <w:t xml:space="preserve">The demographic profile of</w:t>
      </w:r>
    </w:p>
    <w:p>
      <w:pPr>
        <w:pStyle w:val="BodyText"/>
      </w:pPr>
      <w:r>
        <w:t xml:space="preserve">France Paris</w:t>
      </w:r>
    </w:p>
    <w:p>
      <w:pPr>
        <w:pStyle w:val="BodyText"/>
      </w:pPr>
      <w:r>
        <w:t xml:space="preserve">is diverse, ranging from students concentrated in the Latin Quarter to elderly residents in suburban arrondissements. Mental health needs vary significantly across these groups. For instance, student populations exhibit high rates of anxiety and depression related to academic pressure, while the elderly face challenges related to isolation and dementia.</w:t>
      </w:r>
    </w:p>
    <w:bookmarkStart w:id="24" w:name="accessibility-challenges"/>
    <w:p>
      <w:pPr>
        <w:pStyle w:val="Heading3"/>
      </w:pPr>
      <w:r>
        <w:t xml:space="preserve">3.1 Accessibility Challenges</w:t>
      </w:r>
    </w:p>
    <w:p>
      <w:pPr>
        <w:pStyle w:val="FirstParagraph"/>
      </w:pPr>
      <w:r>
        <w:t xml:space="preserve">In</w:t>
      </w:r>
    </w:p>
    <w:p>
      <w:pPr>
        <w:pStyle w:val="BodyText"/>
      </w:pPr>
      <w:r>
        <w:t xml:space="preserve">France Paris, geographic accessibility is a major concern. While central arrondissements may have a higher concentration of private specialists, peripheral areas and social housing districts often suffer from "medical deserts." This project report identifies the need for tele-psychiatry initiatives to supplement in-person care. By leveraging digital infrastructure,</w:t>
      </w:r>
    </w:p>
    <w:p>
      <w:pPr>
        <w:pStyle w:val="BodyText"/>
      </w:pPr>
      <w:r>
        <w:t xml:space="preserve">Psychiatrist services can extend their reach beyond physical clinic walls, ensuring that residents in less served areas of</w:t>
      </w:r>
    </w:p>
    <w:p>
      <w:pPr>
        <w:pStyle w:val="BodyText"/>
      </w:pPr>
      <w:r>
        <w:t xml:space="preserve">France Paris</w:t>
      </w:r>
    </w:p>
    <w:p>
      <w:pPr>
        <w:pStyle w:val="BodyText"/>
      </w:pPr>
      <w:r>
        <w:t xml:space="preserve">have equitable access to mental health support.</w:t>
      </w:r>
    </w:p>
    <w:bookmarkEnd w:id="24"/>
    <w:bookmarkEnd w:id="25"/>
    <w:bookmarkStart w:id="26" w:name="operational-strategy-for-implementation"/>
    <w:p>
      <w:pPr>
        <w:pStyle w:val="Heading2"/>
      </w:pPr>
      <w:r>
        <w:t xml:space="preserve">4. Operational Strategy for Implementation</w:t>
      </w:r>
    </w:p>
    <w:p>
      <w:pPr>
        <w:pStyle w:val="FirstParagraph"/>
      </w:pPr>
      <w:r>
        <w:t xml:space="preserve">To successfully integrate new psychiatric services into the existing ecosystem of</w:t>
      </w:r>
    </w:p>
    <w:p>
      <w:pPr>
        <w:pStyle w:val="BodyText"/>
      </w:pPr>
      <w:r>
        <w:t xml:space="preserve">France Paris, a phased approach is recommended. This strategy focuses on collaboration rather than competition with existing hospital networks.</w:t>
      </w:r>
    </w:p>
    <w:p>
      <w:pPr>
        <w:pStyle w:val="BodyText"/>
      </w:pPr>
      <w:r>
        <w:t xml:space="preserve">Phase</w:t>
      </w:r>
    </w:p>
    <w:p>
      <w:pPr>
        <w:pStyle w:val="BodyText"/>
      </w:pPr>
      <w:r>
        <w:t xml:space="preserve">Action Item</w:t>
      </w:r>
    </w:p>
    <w:p>
      <w:pPr>
        <w:pStyle w:val="BodyText"/>
      </w:pPr>
      <w:r>
        <w:t xml:space="preserve">Description for France Paris Context</w:t>
      </w:r>
      <w:r>
        <w:br/>
      </w:r>
      <w:r>
        <w:br/>
      </w:r>
    </w:p>
    <w:p>
      <w:pPr>
        <w:pStyle w:val="BodyText"/>
      </w:pPr>
      <w:r>
        <w:t xml:space="preserve">Possible Error: "Possible error in the original text: 'Phases of the project'" is not a clear directive. I will interpret this as Phase 1, 2, and 3.</w:t>
      </w:r>
    </w:p>
    <w:p>
      <w:pPr>
        <w:pStyle w:val="BodyText"/>
      </w:pPr>
      <w:r>
        <w:rPr>
          <w:bCs/>
          <w:b/>
        </w:rPr>
        <w:t xml:space="preserve">Phase 1</w:t>
      </w:r>
    </w:p>
    <w:p>
      <w:pPr>
        <w:pStyle w:val="BodyText"/>
      </w:pPr>
      <w:r>
        <w:t xml:space="preserve">Pilot Program Launch</w:t>
      </w:r>
    </w:p>
    <w:p>
      <w:pPr>
        <w:pStyle w:val="BodyText"/>
      </w:pPr>
      <w:r>
        <w:t xml:space="preserve">.200</w:t>
      </w:r>
      <w:r>
        <w:br/>
      </w:r>
      <w:r>
        <w:br/>
      </w:r>
      <w:r>
        <w:br/>
      </w:r>
      <w:r>
        <w:t xml:space="preserve">**</w:t>
      </w:r>
    </w:p>
    <w:p>
      <w:pPr>
        <w:pStyle w:val="BodyText"/>
      </w:pPr>
      <w:r>
        <w:t xml:space="preserve">In Phase one of the project in France Paris, we will establish pilot clinics in two distinct arrondissements: one high-density urban zone and one peri-urban zone. These clinics will be staffed by a multidisciplinary team including Psychiatrist professionals, psychologists, and social workers..</w:t>
      </w:r>
    </w:p>
    <w:p>
      <w:pPr>
        <w:pStyle w:val="BodyText"/>
      </w:pPr>
      <w:r>
        <w:rPr>
          <w:bCs/>
          <w:b/>
        </w:rPr>
        <w:t xml:space="preserve">Phase 2</w:t>
      </w:r>
    </w:p>
    <w:p>
      <w:pPr>
        <w:pStyle w:val="BodyText"/>
      </w:pPr>
      <w:r>
        <w:t xml:space="preserve">.300</w:t>
      </w:r>
      <w:r>
        <w:br/>
      </w:r>
      <w:r>
        <w:br/>
      </w:r>
      <w:r>
        <w:br/>
      </w:r>
      <w:r>
        <w:t xml:space="preserve">**</w:t>
      </w:r>
    </w:p>
    <w:p>
      <w:pPr>
        <w:pStyle w:val="BodyText"/>
      </w:pPr>
      <w:r>
        <w:t xml:space="preserve">The second phase involves scaling the model. This expansion in France Paris will focus on integrating digital health platforms to streamline appointment scheduling and follow-ups. This ensures that Psychiatrist continuity of care is maintained even between physical visits..</w:t>
      </w:r>
    </w:p>
    <w:p>
      <w:pPr>
        <w:pStyle w:val="BodyText"/>
      </w:pPr>
      <w:r>
        <w:rPr>
          <w:bCs/>
          <w:b/>
        </w:rPr>
        <w:t xml:space="preserve">Phase 3</w:t>
      </w:r>
    </w:p>
    <w:p>
      <w:pPr>
        <w:pStyle w:val="BodyText"/>
      </w:pPr>
      <w:r>
        <w:t xml:space="preserve">.400</w:t>
      </w:r>
      <w:r>
        <w:br/>
      </w:r>
      <w:r>
        <w:br/>
      </w:r>
      <w:r>
        <w:br/>
      </w:r>
      <w:r>
        <w:t xml:space="preserve">**</w:t>
      </w:r>
    </w:p>
    <w:p>
      <w:pPr>
        <w:pStyle w:val="BodyText"/>
      </w:pPr>
      <w:r>
        <w:t xml:space="preserve">The final phase focuses on community integration in France Paris. This includes outreach programs to schools, workplaces, and senior centers. By embedding Psychiatrist expertise into the community fabric, we aim to prevent crises before they require hospitalization..</w:t>
      </w:r>
    </w:p>
    <w:bookmarkEnd w:id="26"/>
    <w:bookmarkStart w:id="27" w:name="X11782d582725b49e444d6a203bf4b60d060fe42"/>
    <w:p>
      <w:pPr>
        <w:pStyle w:val="Heading2"/>
      </w:pPr>
      <w:r>
        <w:t xml:space="preserve">5. Financial Considerations and Sustainability</w:t>
      </w:r>
    </w:p>
    <w:p>
      <w:pPr>
        <w:pStyle w:val="FirstParagraph"/>
      </w:pPr>
      <w:r>
        <w:t xml:space="preserve">The financial model for this project in</w:t>
      </w:r>
      <w:r>
        <w:t xml:space="preserve"> </w:t>
      </w:r>
      <w:r>
        <w:rPr>
          <w:bCs/>
          <w:b/>
        </w:rPr>
        <w:t xml:space="preserve">France Paris</w:t>
      </w:r>
    </w:p>
    <w:p>
      <w:pPr>
        <w:pStyle w:val="BodyText"/>
      </w:pPr>
      <w:r>
        <w:t xml:space="preserve">relies on a hybrid funding structure. Initial capital will be secured through private investment and potential grants from the French Ministry of Health dedicated to mental health innovation. Ongoing operations will be sustained by a combination of public reimbursements via Sécurité Sociale, private insurance payments, and sliding-scale fees for uninsured individuals.</w:t>
      </w:r>
    </w:p>
    <w:p>
      <w:pPr>
        <w:pStyle w:val="BodyText"/>
      </w:pPr>
      <w:r>
        <w:t xml:space="preserve">It is crucial that each</w:t>
      </w:r>
      <w:r>
        <w:t xml:space="preserve"> </w:t>
      </w:r>
      <w:r>
        <w:rPr>
          <w:bCs/>
          <w:b/>
        </w:rPr>
        <w:t xml:space="preserve">Psychiatrist</w:t>
      </w:r>
    </w:p>
    <w:p>
      <w:pPr>
        <w:pStyle w:val="BodyText"/>
      </w:pPr>
      <w:r>
        <w:t xml:space="preserve">involved in the project adheres to transparent billing practices. In the competitive market of France Paris, reputation is paramount. Ethical financial conduct builds trust with patients and regulatory bodies alike.</w:t>
      </w:r>
    </w:p>
    <w:bookmarkEnd w:id="27"/>
    <w:bookmarkStart w:id="28" w:name="risk-management"/>
    <w:p>
      <w:pPr>
        <w:pStyle w:val="Heading2"/>
      </w:pPr>
      <w:r>
        <w:t xml:space="preserve">6. Risk Management</w:t>
      </w:r>
    </w:p>
    <w:p>
      <w:pPr>
        <w:pStyle w:val="FirstParagraph"/>
      </w:pPr>
      <w:r>
        <w:t xml:space="preserve">Risk identification is a core component of this project report for</w:t>
      </w:r>
    </w:p>
    <w:p>
      <w:pPr>
        <w:pStyle w:val="BodyText"/>
      </w:pPr>
      <w:r>
        <w:t xml:space="preserve">France Paris. Key risks include:</w:t>
      </w:r>
    </w:p>
    <w:p>
      <w:pPr>
        <w:numPr>
          <w:ilvl w:val="0"/>
          <w:numId w:val="1001"/>
        </w:numPr>
        <w:pStyle w:val="Compact"/>
      </w:pPr>
      <w:r>
        <w:rPr>
          <w:bCs/>
          <w:b/>
        </w:rPr>
        <w:t xml:space="preserve">Bureaucratic Delays:</w:t>
      </w:r>
      <w:r>
        <w:t xml:space="preserve">The administrative processes in France can be slow. Proactive engagement with local health authorities (ARS - Agence Régionale de Santé) is essential to expedite approvals.</w:t>
      </w:r>
    </w:p>
    <w:p>
      <w:pPr>
        <w:numPr>
          <w:ilvl w:val="0"/>
          <w:numId w:val="1001"/>
        </w:numPr>
        <w:pStyle w:val="Compact"/>
      </w:pPr>
      <w:r>
        <w:rPr>
          <w:bCs/>
          <w:b/>
        </w:rPr>
        <w:t xml:space="preserve">Talent Acquisition:</w:t>
      </w:r>
      <w:r>
        <w:t xml:space="preserve">Finding qualified Psychiatrist professionals who are willing to work in high-pressure environments like Paris requires competitive compensation and supportive working conditions.</w:t>
      </w:r>
    </w:p>
    <w:p>
      <w:pPr>
        <w:numPr>
          <w:ilvl w:val="0"/>
          <w:numId w:val="1001"/>
        </w:numPr>
        <w:pStyle w:val="Compact"/>
      </w:pPr>
      <w:r>
        <w:rPr>
          <w:bCs/>
          <w:b/>
        </w:rPr>
        <w:t xml:space="preserve">Data Privacy:</w:t>
      </w:r>
      <w:r>
        <w:t xml:space="preserve">Strict adherence to GDPR and French data protection laws is non-negotiable when handling patient records. Security protocols must be state-of-the-art.</w:t>
      </w:r>
    </w:p>
    <w:bookmarkEnd w:id="28"/>
    <w:bookmarkStart w:id="29" w:name="conclusion"/>
    <w:p>
      <w:pPr>
        <w:pStyle w:val="Heading2"/>
      </w:pPr>
      <w:r>
        <w:t xml:space="preserve">7. Conclusion</w:t>
      </w:r>
    </w:p>
    <w:p>
      <w:pPr>
        <w:pStyle w:val="FirstParagraph"/>
      </w:pPr>
      <w:r>
        <w:t xml:space="preserve">.500</w:t>
      </w:r>
      <w:r>
        <w:br/>
      </w:r>
      <w:r>
        <w:br/>
      </w:r>
      <w:r>
        <w:br/>
      </w:r>
      <w:r>
        <w:t xml:space="preserve">**</w:t>
      </w:r>
    </w:p>
    <w:p>
      <w:pPr>
        <w:pStyle w:val="BodyText"/>
      </w:pPr>
      <w:r>
        <w:t xml:space="preserve">In conclusion, this project report outlines a viable pathway for enhancing psychiatric care in France Paris. By focusing on the specialized role of the Psychiatrist, navigating the specific regulatory environment of France Paris, and addressing local demographic needs, we can create a sustainable model for mental health support.. The success of this initiative depends on collaboration between public institutions, private practitioners, and community stakeholders. With strategic implementation,</w:t>
      </w:r>
      <w:r>
        <w:t xml:space="preserve"> </w:t>
      </w:r>
      <w:r>
        <w:rPr>
          <w:bCs/>
          <w:b/>
        </w:rPr>
        <w:t xml:space="preserve">France Paris</w:t>
      </w:r>
      <w:r>
        <w:t xml:space="preserve"> </w:t>
      </w:r>
      <w:r>
        <w:t xml:space="preserve">can serve as a benchmark for urban psychiatric care in Europe.</w:t>
      </w:r>
    </w:p>
    <w:p>
      <w:r>
        <w:pict>
          <v:rect style="width:0;height:1.5pt" o:hralign="center" o:hrstd="t" o:hr="t"/>
        </w:pict>
      </w:r>
    </w:p>
    <w:p>
      <w:pPr>
        <w:pStyle w:val="FirstParagraph"/>
      </w:pPr>
      <w:r>
        <w:rPr>
          <w:iCs/>
          <w:i/>
        </w:rPr>
        <w:t xml:space="preserve">This document is strictly confidential and intended for internal review by project stakeholders. All references to France Paris and Psychiatrist protocols are subject to final legal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Specialized Psychiatry Services in France Paris</dc:title>
  <dc:creator/>
  <dc:language>en</dc:language>
  <cp:keywords/>
  <dcterms:created xsi:type="dcterms:W3CDTF">2026-07-29T13:00:31Z</dcterms:created>
  <dcterms:modified xsi:type="dcterms:W3CDTF">2026-07-29T13:00:31Z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