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Psychiatry</w:t>
      </w:r>
      <w:r>
        <w:t xml:space="preserve"> </w:t>
      </w:r>
      <w:r>
        <w:t xml:space="preserve">Practice</w:t>
      </w:r>
      <w:r>
        <w:t xml:space="preserve"> </w:t>
      </w:r>
      <w:r>
        <w:t xml:space="preserve">in</w:t>
      </w:r>
      <w:r>
        <w:t xml:space="preserve"> </w:t>
      </w:r>
      <w:r>
        <w:t xml:space="preserve">Japan,</w:t>
      </w:r>
      <w:r>
        <w:t xml:space="preserve"> </w:t>
      </w:r>
      <w:r>
        <w:t xml:space="preserve">Kyoto</w:t>
      </w:r>
    </w:p>
    <w:bookmarkStart w:id="29" w:name="X41e48a9827e2ab83d9582ee63138860288ac09a"/>
    <w:p>
      <w:pPr>
        <w:pStyle w:val="Heading1"/>
      </w:pPr>
      <w:r>
        <w:t xml:space="preserve">Project Report: Integration of Specialized Psychiatry Services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From:/div class="section"&gt;</w:t>
      </w:r>
    </w:p>
    <w:bookmarkStart w:id="20" w:name="executive-summary"/>
    <w:p>
      <w:pPr>
        <w:pStyle w:val="Heading2"/>
      </w:pPr>
      <w:r>
        <w:t xml:space="preserve">1. Executive Summary</w:t>
      </w:r>
    </w:p>
    <w:p>
      <w:pPr>
        <w:pStyle w:val="FirstParagraph"/>
      </w:pPr>
      <w:r>
        <w:t xml:space="preserve">This Project Report outlines the strategic framework for establishing a comprehensive psychiatric care initiative within the historic and culturally distinct region of Japan, Kyoto. As global awareness regarding mental health grows, there is an urgent need to adapt specialized psychiatric services to meet the unique socio-cultural demands of this specific locale. This document details the rationale, operational strategy, and cultural integration methods required to successfully deploy a</w:t>
      </w:r>
      <w:r>
        <w:t xml:space="preserve"> </w:t>
      </w:r>
      <w:r>
        <w:rPr>
          <w:bCs/>
          <w:b/>
        </w:rPr>
        <w:t xml:space="preserve">Psychiatrist</w:t>
      </w:r>
      <w:r>
        <w:t xml:space="preserve"> </w:t>
      </w:r>
      <w:r>
        <w:t xml:space="preserve">service model in</w:t>
      </w:r>
      <w:r>
        <w:t xml:space="preserve"> </w:t>
      </w:r>
      <w:r>
        <w:rPr>
          <w:bCs/>
          <w:b/>
        </w:rPr>
        <w:t xml:space="preserve">Japan Kyoto</w:t>
      </w:r>
      <w:r>
        <w:t xml:space="preserve">. The primary objective is to bridge the gap between traditional community values and modern clinical psychiatry, ensuring high accessibility and stigma reduction for patients residing in or visiting this iconic city.</w:t>
      </w:r>
    </w:p>
    <w:bookmarkEnd w:id="20"/>
    <w:bookmarkStart w:id="21" w:name="background-and-context"/>
    <w:p>
      <w:pPr>
        <w:pStyle w:val="Heading2"/>
      </w:pPr>
      <w:r>
        <w:t xml:space="preserve">2. Background and Context</w:t>
      </w:r>
    </w:p>
    <w:p>
      <w:pPr>
        <w:pStyle w:val="FirstParagraph"/>
      </w:pPr>
      <w:r>
        <w:rPr>
          <w:bCs/>
          <w:b/>
        </w:rPr>
        <w:t xml:space="preserve">Kyoto</w:t>
      </w:r>
      <w:r>
        <w:t xml:space="preserve">, the cultural heart of Japan, presents a unique landscape for medical service delivery. Unlike Tokyo or Osaka, which are characterized by high-speed urbanization, Kyoto retains a slower pace of life heavily influenced by tradition, tourism, and academic institutions such as Kyoto University. However this preservation of tradition often comes with rigid social expectations that can exacerbate mental health struggles.</w:t>
      </w:r>
    </w:p>
    <w:p>
      <w:pPr>
        <w:pStyle w:val="BodyText"/>
      </w:pPr>
      <w:r>
        <w:t xml:space="preserve">In recent years Japan has seen a significant rise in reported cases of anxiety disorders depression and work-related stress. Despite government initiatives to improve mental health infrastructure, rural and semi-urban areas like parts of</w:t>
      </w:r>
      <w:r>
        <w:t xml:space="preserve"> </w:t>
      </w:r>
      <w:r>
        <w:rPr>
          <w:bCs/>
          <w:b/>
        </w:rPr>
        <w:t xml:space="preserve">Japan Kyoto</w:t>
      </w:r>
      <w:r>
        <w:t xml:space="preserve"> </w:t>
      </w:r>
      <w:r>
        <w:t xml:space="preserve">still face shortages of specialized medical professionals. A dedicated</w:t>
      </w:r>
      <w:r>
        <w:t xml:space="preserve"> </w:t>
      </w:r>
      <w:r>
        <w:rPr>
          <w:bCs/>
          <w:b/>
        </w:rPr>
        <w:t xml:space="preserve">Psychiatrist</w:t>
      </w:r>
      <w:r>
        <w:t xml:space="preserve"> </w:t>
      </w:r>
      <w:r>
        <w:t xml:space="preserve">practice here must not only provide clinical excellence but also navigate the intricate social fabric of a city where reputation and "reading the air" (Kuuki o yomu) are paramount. This project report serves as a blueprint for addressing these specific regional challenges.</w:t>
      </w:r>
    </w:p>
    <w:bookmarkEnd w:id="21"/>
    <w:bookmarkStart w:id="22" w:name="project-objectives"/>
    <w:p>
      <w:pPr>
        <w:pStyle w:val="Heading2"/>
      </w:pPr>
      <w:r>
        <w:t xml:space="preserve">3. Project Objectives</w:t>
      </w:r>
    </w:p>
    <w:p>
      <w:pPr>
        <w:pStyle w:val="FirstParagraph"/>
      </w:pPr>
      <w:r>
        <w:t xml:space="preserve">The establishment of this psychiatric service in</w:t>
      </w:r>
      <w:r>
        <w:t xml:space="preserve"> </w:t>
      </w:r>
      <w:r>
        <w:rPr>
          <w:bCs/>
          <w:b/>
        </w:rPr>
        <w:t xml:space="preserve">Japan Kyoto</w:t>
      </w:r>
      <w:r>
        <w:t xml:space="preserve"> </w:t>
      </w:r>
      <w:r>
        <w:t xml:space="preserve">is driven by three core objectives:</w:t>
      </w:r>
    </w:p>
    <w:p>
      <w:pPr>
        <w:pStyle w:val="BodyText"/>
      </w:pPr>
      <w:r>
        <w:t xml:space="preserve">Clinical Accessibility: To provide evidence-based psychiatric care that reduces waiting times and improves access for residents who currently lack local support networks.</w:t>
      </w:r>
    </w:p>
    <w:p>
      <w:pPr>
        <w:pStyle w:val="BodyText"/>
      </w:pPr>
      <w:r>
        <w:t xml:space="preserve">/div class="section"&gt;</w:t>
      </w:r>
    </w:p>
    <w:bookmarkEnd w:id="22"/>
    <w:bookmarkStart w:id="23" w:name="cultural-adaptation-and-stigma-reduction"/>
    <w:p>
      <w:pPr>
        <w:pStyle w:val="Heading2"/>
      </w:pPr>
      <w:r>
        <w:t xml:space="preserve">4. Cultural Adaptation and Stigma Reduction</w:t>
      </w:r>
    </w:p>
    <w:p>
      <w:pPr>
        <w:pStyle w:val="FirstParagraph"/>
      </w:pPr>
      <w:r>
        <w:t xml:space="preserve">A critical component of this Project Report is the emphasis on cultural sensitivity. In Japan mental health stigma remains a significant barrier to treatment. The term "Psychiatrist" often carries a heavier connotation than in Western contexts, associated with severe illness rather than routine care.</w:t>
      </w:r>
    </w:p>
    <w:p>
      <w:pPr>
        <w:pStyle w:val="BodyText"/>
      </w:pPr>
      <w:r>
        <w:t xml:space="preserve">To mitigate this in</w:t>
      </w:r>
      <w:r>
        <w:t xml:space="preserve"> </w:t>
      </w:r>
      <w:r>
        <w:rPr>
          <w:bCs/>
          <w:b/>
        </w:rPr>
        <w:t xml:space="preserve">Japan Kyoto</w:t>
      </w:r>
      <w:r>
        <w:t xml:space="preserve">, the service will adopt a "holistic wellness" branding strategy initially. Instead of focusing solely on pathology, the practice will emphasize stress management and emotional balance, resonating with local philosophical concepts such as 'Ikigai' (reason for being) and mindfulness practices prevalent in Zen Buddhist culture. By aligning psychiatric care with Kyoto's deep-rooted appreciation for inner peace and spiritual harmony, we aim to normalize the act of seeking help from a</w:t>
      </w:r>
      <w:r>
        <w:t xml:space="preserve"> </w:t>
      </w:r>
      <w:r>
        <w:rPr>
          <w:bCs/>
          <w:b/>
        </w:rPr>
        <w:t xml:space="preserve">Psychiatrist</w:t>
      </w:r>
      <w:r>
        <w:t xml:space="preserve">. Furthermore all patient communications will utilize polite, indirect language appropriate for Japanese business etiquette to ensure patients feel respected and safe.</w:t>
      </w:r>
    </w:p>
    <w:bookmarkEnd w:id="23"/>
    <w:bookmarkStart w:id="24" w:name="operational-strategy-for-japan-kyoto"/>
    <w:p>
      <w:pPr>
        <w:pStyle w:val="Heading2"/>
      </w:pPr>
      <w:r>
        <w:t xml:space="preserve">5. Operational Strategy for Japan Kyoto</w:t>
      </w:r>
    </w:p>
    <w:p>
      <w:pPr>
        <w:pStyle w:val="FirstParagraph"/>
      </w:pPr>
      <w:r>
        <w:rPr>
          <w:bCs/>
          <w:b/>
        </w:rPr>
        <w:t xml:space="preserve">Location and Accessibility:</w:t>
      </w:r>
      <w:r>
        <w:t xml:space="preserve">/div class="section"&gt;</w:t>
      </w:r>
    </w:p>
    <w:bookmarkEnd w:id="24"/>
    <w:bookmarkStart w:id="25" w:name="staffing-and-professional-development"/>
    <w:p>
      <w:pPr>
        <w:pStyle w:val="Heading2"/>
      </w:pPr>
      <w:r>
        <w:t xml:space="preserve">6. Staffing and Professional Development</w:t>
      </w:r>
    </w:p>
    <w:p>
      <w:pPr>
        <w:pStyle w:val="FirstParagraph"/>
      </w:pPr>
      <w:r>
        <w:t xml:space="preserve">The core of this project is the recruitment of a qualified Lead</w:t>
      </w:r>
      <w:r>
        <w:t xml:space="preserve"> </w:t>
      </w:r>
      <w:r>
        <w:rPr>
          <w:bCs/>
          <w:b/>
        </w:rPr>
        <w:t xml:space="preserve">Psychiatrist</w:t>
      </w:r>
      <w:r>
        <w:t xml:space="preserve">. This individual must possess not only medical licensure but also proficiency in the Japanese language and deep cultural competence. Ideally candidates should have experience working in university hospitals or private clinics within Kansai region to understand local medical insurance procedures (Kokumin Kenko Hoken).</w:t>
      </w:r>
    </w:p>
    <w:p>
      <w:pPr>
        <w:pStyle w:val="BodyText"/>
      </w:pPr>
      <w:r>
        <w:t xml:space="preserve">Support staff will be recruited locally from</w:t>
      </w:r>
      <w:r>
        <w:t xml:space="preserve"> </w:t>
      </w:r>
      <w:r>
        <w:rPr>
          <w:bCs/>
          <w:b/>
        </w:rPr>
        <w:t xml:space="preserve">Kyoto</w:t>
      </w:r>
      <w:r>
        <w:t xml:space="preserve">, ensuring that administrative teams are fluent in both Japanese and English. This bilingual capability is crucial given the high volume of international tourists and expatriates who visit Kyoto annually. These visitors often suffer from 'travel fatigue' or culture shock, creating a niche demand for immediate psychiatric support.</w:t>
      </w:r>
    </w:p>
    <w:bookmarkEnd w:id="25"/>
    <w:bookmarkStart w:id="26" w:name="challenges-and-risk-mitigation"/>
    <w:p>
      <w:pPr>
        <w:pStyle w:val="Heading2"/>
      </w:pPr>
      <w:r>
        <w:t xml:space="preserve">7. Challenges and Risk Mitigation</w:t>
      </w:r>
    </w:p>
    <w:p>
      <w:pPr>
        <w:pStyle w:val="FirstParagraph"/>
      </w:pPr>
      <w:r>
        <w:rPr>
          <w:bCs/>
          <w:b/>
        </w:rPr>
        <w:t xml:space="preserve">Bureaucratic Hurdles:</w:t>
      </w:r>
      <w:r>
        <w:t xml:space="preserve">/div class="section"&gt;</w:t>
      </w:r>
    </w:p>
    <w:bookmarkEnd w:id="26"/>
    <w:bookmarkStart w:id="27" w:name="conclusion-and-recommendations"/>
    <w:p>
      <w:pPr>
        <w:pStyle w:val="Heading2"/>
      </w:pPr>
      <w:r>
        <w:t xml:space="preserve">8. Conclusion and Recommendations</w:t>
      </w:r>
    </w:p>
    <w:p>
      <w:pPr>
        <w:pStyle w:val="FirstParagraph"/>
      </w:pPr>
      <w:r>
        <w:t xml:space="preserve">This Project Report confirms that there is a viable and necessary market for specialized psychiatric services in this specific geographic context. The combination of an aging population, high academic pressure among students, and tourism-related stressors creates a compelling case for action.</w:t>
      </w:r>
    </w:p>
    <w:p>
      <w:pPr>
        <w:pStyle w:val="BodyText"/>
      </w:pPr>
      <w:r>
        <w:t xml:space="preserve">By positioning the</w:t>
      </w:r>
      <w:r>
        <w:t xml:space="preserve"> </w:t>
      </w:r>
      <w:r>
        <w:rPr>
          <w:bCs/>
          <w:b/>
        </w:rPr>
        <w:t xml:space="preserve">Psychiatrist</w:t>
      </w:r>
      <w:r>
        <w:t xml:space="preserve"> </w:t>
      </w:r>
      <w:r>
        <w:t xml:space="preserve">service not just as a medical facility but as a community wellness hub tailored to the unique ethos of</w:t>
      </w:r>
      <w:r>
        <w:t xml:space="preserve"> </w:t>
      </w:r>
      <w:r>
        <w:rPr>
          <w:bCs/>
          <w:b/>
        </w:rPr>
        <w:t xml:space="preserve">Kyoto Japan</w:t>
      </w:r>
      <w:r>
        <w:t xml:space="preserve">, we can achieve sustainable growth and profound social impact. The recommendations herein suggest immediate engagement with local municipal health offices for partnership opportunities, followed by targeted recruitment of culturally adept medical staff. Success in this venture will depend on our ability to seamlessly blend Western psychiatric standards with Japanese cultural nuances, thereby setting a new benchmark for mental healthcare in the region.</w:t>
      </w:r>
    </w:p>
    <w:p>
      <w:pPr>
        <w:pStyle w:val="BodyText"/>
      </w:pPr>
      <w:r>
        <w:t xml:space="preserve">We recommend approving the budget allocation for Phase 1 (Site Selection and Legal Registration) immediately to capitalize on the upcoming fiscal year planning cycles in local government.</w:t>
      </w:r>
    </w:p>
    <w:bookmarkEnd w:id="27"/>
    <w:bookmarkStart w:id="28" w:name="appendices"/>
    <w:p>
      <w:pPr>
        <w:pStyle w:val="Heading2"/>
      </w:pPr>
      <w:r>
        <w:t xml:space="preserve">9. Appendices</w:t>
      </w:r>
    </w:p>
    <w:p>
      <w:pPr>
        <w:pStyle w:val="FirstParagraph"/>
      </w:pPr>
      <w:r>
        <w:rPr>
          <w:bCs/>
          <w:b/>
        </w:rPr>
        <w:t xml:space="preserve">A:</w:t>
      </w:r>
      <w:r>
        <w:t xml:space="preserve">/div class="section"&gt;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Psychiatry Practice in Japan, Kyoto</dc:title>
  <dc:creator/>
  <dc:language>en</dc:language>
  <cp:keywords/>
  <dcterms:created xsi:type="dcterms:W3CDTF">2026-07-29T20:33:59Z</dcterms:created>
  <dcterms:modified xsi:type="dcterms:W3CDTF">2026-07-29T20:33:59Z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