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Psychiatric</w:t>
      </w:r>
      <w:r>
        <w:t xml:space="preserve"> </w:t>
      </w:r>
      <w:r>
        <w:t xml:space="preserve">Care</w:t>
      </w:r>
      <w:r>
        <w:t xml:space="preserve"> </w:t>
      </w:r>
      <w:r>
        <w:t xml:space="preserve">Center</w:t>
      </w:r>
      <w:r>
        <w:t xml:space="preserve"> </w:t>
      </w:r>
      <w:r>
        <w:t xml:space="preserve">in</w:t>
      </w:r>
      <w:r>
        <w:t xml:space="preserve"> </w:t>
      </w:r>
      <w:r>
        <w:t xml:space="preserve">Casablanca,</w:t>
      </w:r>
      <w:r>
        <w:t xml:space="preserve"> </w:t>
      </w:r>
      <w:r>
        <w:t xml:space="preserve">Morocco</w:t>
      </w:r>
    </w:p>
    <w:bookmarkStart w:id="34" w:name="X5694974dcc8f5aaf7038b5d2f7df0f733d48e4e"/>
    <w:p>
      <w:pPr>
        <w:pStyle w:val="Heading1"/>
      </w:pPr>
      <w:r>
        <w:rPr>
          <w:bCs/>
          <w:b/>
        </w:rPr>
        <w:t xml:space="preserve">Project Report:</w:t>
      </w:r>
      <w:r>
        <w:t xml:space="preserve"> </w:t>
      </w:r>
      <w:r>
        <w:t xml:space="preserve">Establishing a Specialized</w:t>
      </w:r>
      <w:r>
        <w:t xml:space="preserve"> </w:t>
      </w:r>
      <w:r>
        <w:rPr>
          <w:bCs/>
          <w:b/>
        </w:rPr>
        <w:t xml:space="preserve">Psychiatrist</w:t>
      </w:r>
      <w:r>
        <w:t xml:space="preserve">Clinic and Community Wellness Hub in</w:t>
      </w:r>
      <w:r>
        <w:t xml:space="preserve"> </w:t>
      </w:r>
      <w:r>
        <w:rPr>
          <w:bCs/>
          <w:b/>
        </w:rPr>
        <w:t xml:space="preserve">Morocco Casablanca</w:t>
      </w:r>
    </w:p>
    <w:bookmarkStart w:id="20" w:name="executive-summary"/>
    <w:p>
      <w:pPr>
        <w:pStyle w:val="Heading2"/>
      </w:pPr>
      <w:r>
        <w:rPr>
          <w:bCs/>
          <w:b/>
        </w:rPr>
        <w:t xml:space="preserve">Executive Summary</w:t>
      </w:r>
    </w:p>
    <w:p>
      <w:pPr>
        <w:pStyle w:val="FirstParagraph"/>
      </w:pPr>
      <w:r>
        <w:t xml:space="preserve">This Project Report outlines the strategic proposal, operational framework, and social impact assessment for the establishment of a state-of-the-art psychiatric care facility in Casablanca, Morocco. As one of the most populous cities in North Africa, Casablanca represents both a significant economic hub and a critical focal point for public health initiatives. The primary objective is to address the growing demand for mental healthcare services by introducing specialized</w:t>
      </w:r>
      <w:r>
        <w:t xml:space="preserve"> </w:t>
      </w:r>
      <w:r>
        <w:rPr>
          <w:bCs/>
          <w:b/>
        </w:rPr>
        <w:t xml:space="preserve">Psychiatrist</w:t>
      </w:r>
      <w:r>
        <w:t xml:space="preserve"> </w:t>
      </w:r>
      <w:r>
        <w:t xml:space="preserve">interventions tailored to the unique cultural and socioeconomic fabric of</w:t>
      </w:r>
      <w:r>
        <w:t xml:space="preserve"> </w:t>
      </w:r>
      <w:r>
        <w:rPr>
          <w:bCs/>
          <w:b/>
        </w:rPr>
        <w:t xml:space="preserve">Morocco Casablanca</w:t>
      </w:r>
      <w:r>
        <w:t xml:space="preserve">. This document details the necessity, logistical planning, regulatory compliance, and anticipated community benefits of this vital healthcare infrastructure project.</w:t>
      </w:r>
    </w:p>
    <w:bookmarkEnd w:id="20"/>
    <w:bookmarkStart w:id="21" w:name="introduction-and-background"/>
    <w:p>
      <w:pPr>
        <w:pStyle w:val="Heading2"/>
      </w:pPr>
      <w:r>
        <w:rPr>
          <w:bCs/>
          <w:b/>
        </w:rPr>
        <w:t xml:space="preserve">1. Introduction and Background</w:t>
      </w:r>
    </w:p>
    <w:p>
      <w:pPr>
        <w:pStyle w:val="FirstParagraph"/>
      </w:pPr>
      <w:r>
        <w:t xml:space="preserve">The mental health landscape in Morocco has undergone significant transformation in recent years. While the Kingdom has made strides in integrating psychiatric care into the broader healthcare system, a substantial gap remains between demand and supply, particularly in urban centers like Casablanca.</w:t>
      </w:r>
      <w:r>
        <w:t xml:space="preserve"> </w:t>
      </w:r>
      <w:r>
        <w:rPr>
          <w:bCs/>
          <w:b/>
        </w:rPr>
        <w:t xml:space="preserve">Morocco Casablanca</w:t>
      </w:r>
      <w:r>
        <w:t xml:space="preserve">, as the economic capital of Morocco, faces unique psychological stressors driven by rapid urbanization, high population density, employment pressures, and social transition. Consequently, there is an urgent need for accessible professional psychiatric support.</w:t>
      </w:r>
    </w:p>
    <w:p>
      <w:pPr>
        <w:pStyle w:val="BodyText"/>
      </w:pPr>
      <w:r>
        <w:t xml:space="preserve">This project proposes the creation of a multidisciplinary clinic staffed by qualified</w:t>
      </w:r>
      <w:r>
        <w:t xml:space="preserve"> </w:t>
      </w:r>
      <w:r>
        <w:rPr>
          <w:bCs/>
          <w:b/>
        </w:rPr>
        <w:t xml:space="preserve">Psychiatrist</w:t>
      </w:r>
      <w:r>
        <w:t xml:space="preserve"> </w:t>
      </w:r>
      <w:r>
        <w:t xml:space="preserve">professionals. The facility will not only provide clinical diagnosis and treatment but also serve as a community resource center, aiming to destigmatize mental illness within the local population. By focusing on</w:t>
      </w:r>
      <w:r>
        <w:t xml:space="preserve"> </w:t>
      </w:r>
      <w:r>
        <w:rPr>
          <w:bCs/>
          <w:b/>
        </w:rPr>
        <w:t xml:space="preserve">Morocco Casablanca</w:t>
      </w:r>
      <w:r>
        <w:t xml:space="preserve">, this project targets one of the most dynamic yet vulnerable demographics in the country, ensuring that high-quality mental health services are available to residents from diverse socioeconomic backgrounds.</w:t>
      </w:r>
    </w:p>
    <w:bookmarkEnd w:id="21"/>
    <w:bookmarkStart w:id="24" w:name="needs-assessment-and-market-analysis"/>
    <w:p>
      <w:pPr>
        <w:pStyle w:val="Heading2"/>
      </w:pPr>
      <w:r>
        <w:rPr>
          <w:bCs/>
          <w:b/>
        </w:rPr>
        <w:t xml:space="preserve">2. Needs Assessment and Market Analysis</w:t>
      </w:r>
    </w:p>
    <w:bookmarkStart w:id="22" w:name="epidemiological-context"/>
    <w:p>
      <w:pPr>
        <w:pStyle w:val="Heading3"/>
      </w:pPr>
      <w:r>
        <w:rPr>
          <w:bCs/>
          <w:b/>
        </w:rPr>
        <w:t xml:space="preserve">2.1. Epidemiological Context</w:t>
      </w:r>
    </w:p>
    <w:p>
      <w:pPr>
        <w:pStyle w:val="FirstParagraph"/>
      </w:pPr>
      <w:r>
        <w:t xml:space="preserve">Data indicates a rising prevalence of anxiety disorders, depression, and stress-related conditions among the urban population in Morocco. In</w:t>
      </w:r>
      <w:r>
        <w:t xml:space="preserve"> </w:t>
      </w:r>
      <w:r>
        <w:rPr>
          <w:bCs/>
          <w:b/>
        </w:rPr>
        <w:t xml:space="preserve">Morocco Casablanca</w:t>
      </w:r>
      <w:r>
        <w:t xml:space="preserve">, the fast-paced lifestyle combined with economic uncertainties contributes to a high burden of mental health disorders. However, cultural stigma often prevents individuals from seeking help early. There is a critical shortage of specialized</w:t>
      </w:r>
      <w:r>
        <w:t xml:space="preserve"> </w:t>
      </w:r>
      <w:r>
        <w:rPr>
          <w:bCs/>
          <w:b/>
        </w:rPr>
        <w:t xml:space="preserve">Psychiatrist</w:t>
      </w:r>
      <w:r>
        <w:t xml:space="preserve"> </w:t>
      </w:r>
      <w:r>
        <w:t xml:space="preserve">practitioners who can provide evidence-based treatments such as cognitive behavioral therapy (CBT) alongside pharmacological management.</w:t>
      </w:r>
    </w:p>
    <w:bookmarkEnd w:id="22"/>
    <w:bookmarkStart w:id="23" w:name="gap-analysis"/>
    <w:p>
      <w:pPr>
        <w:pStyle w:val="Heading3"/>
      </w:pPr>
      <w:r>
        <w:rPr>
          <w:bCs/>
          <w:b/>
        </w:rPr>
        <w:t xml:space="preserve">2.2. Gap Analysis</w:t>
      </w:r>
    </w:p>
    <w:p>
      <w:pPr>
        <w:pStyle w:val="FirstParagraph"/>
      </w:pPr>
      <w:r>
        <w:t xml:space="preserve">Current healthcare infrastructure in</w:t>
      </w:r>
      <w:r>
        <w:t xml:space="preserve"> </w:t>
      </w:r>
      <w:r>
        <w:rPr>
          <w:bCs/>
          <w:b/>
        </w:rPr>
        <w:t xml:space="preserve">Morocco Casablanca</w:t>
      </w:r>
      <w:r>
        <w:t xml:space="preserve"> </w:t>
      </w:r>
      <w:r>
        <w:t xml:space="preserve">is often overwhelmed, with public hospitals lacking the dedicated space and specialized staff required for comprehensive psychiatric care. Private options exist but are frequently inaccessible to the middle class due to high costs. This project aims to bridge this gap by offering a hybrid service model that ensures affordability while maintaining high clinical standards.</w:t>
      </w:r>
    </w:p>
    <w:bookmarkEnd w:id="23"/>
    <w:bookmarkEnd w:id="24"/>
    <w:bookmarkStart w:id="25" w:name="project-objectives"/>
    <w:p>
      <w:pPr>
        <w:pStyle w:val="Heading2"/>
      </w:pPr>
      <w:r>
        <w:rPr>
          <w:bCs/>
          <w:b/>
        </w:rPr>
        <w:t xml:space="preserve">3. Project Objectives</w:t>
      </w:r>
    </w:p>
    <w:p>
      <w:pPr>
        <w:numPr>
          <w:ilvl w:val="0"/>
          <w:numId w:val="1001"/>
        </w:numPr>
        <w:pStyle w:val="Compact"/>
      </w:pPr>
      <w:r>
        <w:rPr>
          <w:bCs/>
          <w:b/>
        </w:rPr>
        <w:t xml:space="preserve">Clinical Excellence:</w:t>
      </w:r>
      <w:r>
        <w:t xml:space="preserve">To establish a center of excellence staffed by board-certified</w:t>
      </w:r>
      <w:r>
        <w:t xml:space="preserve"> </w:t>
      </w:r>
      <w:r>
        <w:rPr>
          <w:bCs/>
          <w:b/>
        </w:rPr>
        <w:t xml:space="preserve">Psychiatrist</w:t>
      </w:r>
      <w:r>
        <w:t xml:space="preserve">s who adhere to international medical standards while respecting local cultural norms.</w:t>
      </w:r>
    </w:p>
    <w:p>
      <w:pPr>
        <w:numPr>
          <w:ilvl w:val="0"/>
          <w:numId w:val="1001"/>
        </w:numPr>
        <w:pStyle w:val="Compact"/>
      </w:pPr>
      <w:r>
        <w:rPr>
          <w:bCs/>
          <w:b/>
        </w:rPr>
        <w:t xml:space="preserve">Accessibility:</w:t>
      </w:r>
      <w:r>
        <w:t xml:space="preserve">To provide affordable mental health services in the heart of</w:t>
      </w:r>
      <w:r>
        <w:t xml:space="preserve"> </w:t>
      </w:r>
      <w:r>
        <w:rPr>
          <w:bCs/>
          <w:b/>
        </w:rPr>
        <w:t xml:space="preserve">Morocco Casablanca</w:t>
      </w:r>
      <w:r>
        <w:t xml:space="preserve">, ensuring that financial barriers do not prevent individuals from receiving necessary care.</w:t>
      </w:r>
    </w:p>
    <w:p>
      <w:pPr>
        <w:numPr>
          <w:ilvl w:val="0"/>
          <w:numId w:val="1001"/>
        </w:numPr>
        <w:pStyle w:val="Compact"/>
      </w:pPr>
      <w:r>
        <w:rPr>
          <w:bCs/>
          <w:b/>
        </w:rPr>
        <w:t xml:space="preserve">Destigmatization:</w:t>
      </w:r>
      <w:r>
        <w:t xml:space="preserve">To launch community education campaigns aimed at reducing the stigma associated with mental illness, thereby encouraging early intervention and treatment-seeking behavior.</w:t>
      </w:r>
    </w:p>
    <w:p>
      <w:pPr>
        <w:numPr>
          <w:ilvl w:val="0"/>
          <w:numId w:val="1001"/>
        </w:numPr>
        <w:pStyle w:val="Compact"/>
      </w:pPr>
      <w:r>
        <w:rPr>
          <w:bCs/>
          <w:b/>
        </w:rPr>
        <w:t xml:space="preserve">Multidisciplinary Approach:</w:t>
      </w:r>
      <w:r>
        <w:t xml:space="preserve">To integrate psychiatric services with psychological counseling, social work, and occupational therapy to provide holistic care for patients in</w:t>
      </w:r>
      <w:r>
        <w:t xml:space="preserve"> </w:t>
      </w:r>
      <w:r>
        <w:rPr>
          <w:bCs/>
          <w:b/>
        </w:rPr>
        <w:t xml:space="preserve">Morocco Casablanca</w:t>
      </w:r>
      <w:r>
        <w:t xml:space="preserve">.</w:t>
      </w:r>
    </w:p>
    <w:bookmarkEnd w:id="25"/>
    <w:bookmarkStart w:id="29" w:name="operational-strategy-and-infrastructure"/>
    <w:p>
      <w:pPr>
        <w:pStyle w:val="Heading2"/>
      </w:pPr>
      <w:r>
        <w:rPr>
          <w:bCs/>
          <w:b/>
        </w:rPr>
        <w:t xml:space="preserve">4. Operational Strategy and Infrastructure</w:t>
      </w:r>
    </w:p>
    <w:bookmarkStart w:id="26" w:name="location-and-facility-design"/>
    <w:p>
      <w:pPr>
        <w:pStyle w:val="Heading3"/>
      </w:pPr>
      <w:r>
        <w:rPr>
          <w:bCs/>
          <w:b/>
        </w:rPr>
        <w:t xml:space="preserve">4.1. Location and Facility Design</w:t>
      </w:r>
    </w:p>
    <w:p>
      <w:pPr>
        <w:pStyle w:val="FirstParagraph"/>
      </w:pPr>
      <w:r>
        <w:t xml:space="preserve">The chosen location for the center will be in a central district of Casablanca, ensuring easy access via public transportation. The facility will be designed to ensure patient privacy and comfort, featuring soundproof consultation rooms, a calming waiting area, and secure administrative offices. Special attention will be paid to creating an environment that feels safe and welcoming for patients in</w:t>
      </w:r>
      <w:r>
        <w:t xml:space="preserve"> </w:t>
      </w:r>
      <w:r>
        <w:rPr>
          <w:bCs/>
          <w:b/>
        </w:rPr>
        <w:t xml:space="preserve">Morocco Casablanca</w:t>
      </w:r>
      <w:r>
        <w:t xml:space="preserve">, who may initially feel apprehensive about seeking psychiatric help.</w:t>
      </w:r>
    </w:p>
    <w:bookmarkEnd w:id="26"/>
    <w:bookmarkStart w:id="27" w:name="human-resources"/>
    <w:p>
      <w:pPr>
        <w:pStyle w:val="Heading3"/>
      </w:pPr>
      <w:r>
        <w:rPr>
          <w:bCs/>
          <w:b/>
        </w:rPr>
        <w:t xml:space="preserve">4.2. Human Resources</w:t>
      </w:r>
    </w:p>
    <w:p>
      <w:pPr>
        <w:pStyle w:val="FirstParagraph"/>
      </w:pPr>
      <w:r>
        <w:t xml:space="preserve">The core team will include senior</w:t>
      </w:r>
      <w:r>
        <w:t xml:space="preserve"> </w:t>
      </w:r>
      <w:r>
        <w:rPr>
          <w:bCs/>
          <w:b/>
        </w:rPr>
        <w:t xml:space="preserve">Psychiatrist</w:t>
      </w:r>
      <w:r>
        <w:t xml:space="preserve">s with specialized training in adult, adolescent, and geriatric psychiatry. Additionally, the staff will comprise clinical psychologists, psychiatric nurses, and administrative personnel fluent in both Arabic and French to effectively communicate with the diverse demographic of Casablanca. Continuous professional development will be prioritized to ensure that all</w:t>
      </w:r>
      <w:r>
        <w:t xml:space="preserve"> </w:t>
      </w:r>
      <w:r>
        <w:rPr>
          <w:bCs/>
          <w:b/>
        </w:rPr>
        <w:t xml:space="preserve">Psychiatrist</w:t>
      </w:r>
      <w:r>
        <w:t xml:space="preserve"> </w:t>
      </w:r>
      <w:r>
        <w:t xml:space="preserve">team members remain updated on global best practices.</w:t>
      </w:r>
    </w:p>
    <w:bookmarkEnd w:id="27"/>
    <w:bookmarkStart w:id="28" w:name="service-offerings"/>
    <w:p>
      <w:pPr>
        <w:pStyle w:val="Heading3"/>
      </w:pPr>
      <w:r>
        <w:rPr>
          <w:bCs/>
          <w:b/>
        </w:rPr>
        <w:t xml:space="preserve">4.3. Service Offerings</w:t>
      </w:r>
    </w:p>
    <w:p>
      <w:pPr>
        <w:pStyle w:val="FirstParagraph"/>
      </w:pPr>
      <w:r>
        <w:t xml:space="preserve">The clinic will offer a range of services, including initial psychiatric evaluations, ongoing psychotherapy, medication management, and crisis intervention. Specialized programs will be developed for specific groups prevalent in the Casablanca market, such as corporate professionals suffering from burnout and young adults dealing with academic or social pressures.</w:t>
      </w:r>
    </w:p>
    <w:bookmarkEnd w:id="28"/>
    <w:bookmarkEnd w:id="29"/>
    <w:bookmarkStart w:id="30" w:name="X4bc4b1c7ef29040b8a00b7c589cb9a284653636"/>
    <w:p>
      <w:pPr>
        <w:pStyle w:val="Heading2"/>
      </w:pPr>
      <w:r>
        <w:rPr>
          <w:bCs/>
          <w:b/>
        </w:rPr>
        <w:t xml:space="preserve">5. Regulatory Compliance and Legal Framework</w:t>
      </w:r>
    </w:p>
    <w:p>
      <w:pPr>
        <w:pStyle w:val="FirstParagraph"/>
      </w:pPr>
      <w:r>
        <w:t xml:space="preserve">This project strictly adheres to the laws and regulations governing healthcare provision in Morocco. The establishment of the clinic will require licensing from the Moroccan Ministry of Health and coordination with regional health authorities in Casablanca. All</w:t>
      </w:r>
      <w:r>
        <w:t xml:space="preserve"> </w:t>
      </w:r>
      <w:r>
        <w:rPr>
          <w:bCs/>
          <w:b/>
        </w:rPr>
        <w:t xml:space="preserve">Psychiatrist</w:t>
      </w:r>
      <w:r>
        <w:t xml:space="preserve"> </w:t>
      </w:r>
      <w:r>
        <w:t xml:space="preserve">staff must hold valid practicing licenses issued by the Order of Physicians of Morocco (Ordre des Médecins). Data protection protocols will be implemented in accordance with Morocco’s data privacy laws to ensure patient confidentiality is maintained at all times.</w:t>
      </w:r>
    </w:p>
    <w:bookmarkEnd w:id="30"/>
    <w:bookmarkStart w:id="31" w:name="financial-plan-and-sustainability"/>
    <w:p>
      <w:pPr>
        <w:pStyle w:val="Heading2"/>
      </w:pPr>
      <w:r>
        <w:rPr>
          <w:bCs/>
          <w:b/>
        </w:rPr>
        <w:t xml:space="preserve">6. Financial Plan and Sustainability</w:t>
      </w:r>
    </w:p>
    <w:p>
      <w:pPr>
        <w:pStyle w:val="FirstParagraph"/>
      </w:pPr>
      <w:r>
        <w:t xml:space="preserve">The financial model relies on a mix of private insurance partnerships, direct patient payments, and potential grants from international health organizations focused on mental health in developing regions. By optimizing operational costs and leveraging technology for remote consultations where appropriate, the project aims to achieve financial sustainability within the first three years of operation. This ensures long-term stability for providing</w:t>
      </w:r>
      <w:r>
        <w:t xml:space="preserve"> </w:t>
      </w:r>
      <w:r>
        <w:rPr>
          <w:bCs/>
          <w:b/>
        </w:rPr>
        <w:t xml:space="preserve">Psychiatrist</w:t>
      </w:r>
      <w:r>
        <w:t xml:space="preserve"> </w:t>
      </w:r>
      <w:r>
        <w:t xml:space="preserve">services in</w:t>
      </w:r>
      <w:r>
        <w:t xml:space="preserve"> </w:t>
      </w:r>
      <w:r>
        <w:rPr>
          <w:bCs/>
          <w:b/>
        </w:rPr>
        <w:t xml:space="preserve">Morocco Casablanca</w:t>
      </w:r>
      <w:r>
        <w:t xml:space="preserve">.</w:t>
      </w:r>
    </w:p>
    <w:bookmarkEnd w:id="31"/>
    <w:bookmarkStart w:id="32" w:name="social-impact-and-community-engagement"/>
    <w:p>
      <w:pPr>
        <w:pStyle w:val="Heading2"/>
      </w:pPr>
      <w:r>
        <w:rPr>
          <w:bCs/>
          <w:b/>
        </w:rPr>
        <w:t xml:space="preserve">7. Social Impact and Community Engagement</w:t>
      </w:r>
    </w:p>
    <w:p>
      <w:pPr>
        <w:pStyle w:val="FirstParagraph"/>
      </w:pPr>
      <w:r>
        <w:t xml:space="preserve">A key component of this project is community engagement. The center will partner with local schools, universities, and corporations in Casablanca to provide workshops on mental wellness. These initiatives are designed to normalize conversations around mental health among the youth and working professionals of</w:t>
      </w:r>
      <w:r>
        <w:t xml:space="preserve"> </w:t>
      </w:r>
      <w:r>
        <w:rPr>
          <w:bCs/>
          <w:b/>
        </w:rPr>
        <w:t xml:space="preserve">Morocco Casablanca</w:t>
      </w:r>
      <w:r>
        <w:t xml:space="preserve">. By empowering the community with knowledge, we aim to create a supportive environment where seeking help from a</w:t>
      </w:r>
      <w:r>
        <w:t xml:space="preserve"> </w:t>
      </w:r>
      <w:r>
        <w:rPr>
          <w:bCs/>
          <w:b/>
        </w:rPr>
        <w:t xml:space="preserve">Psychiatrist</w:t>
      </w:r>
      <w:r>
        <w:t xml:space="preserve"> </w:t>
      </w:r>
      <w:r>
        <w:t xml:space="preserve">is viewed as an act of self-care rather than a source of shame.</w:t>
      </w:r>
    </w:p>
    <w:bookmarkEnd w:id="32"/>
    <w:bookmarkStart w:id="33" w:name="conclusion-and-recommendations"/>
    <w:p>
      <w:pPr>
        <w:pStyle w:val="Heading2"/>
      </w:pPr>
      <w:r>
        <w:rPr>
          <w:bCs/>
          <w:b/>
        </w:rPr>
        <w:t xml:space="preserve">8. Conclusion and Recommendations</w:t>
      </w:r>
    </w:p>
    <w:p>
      <w:pPr>
        <w:pStyle w:val="FirstParagraph"/>
      </w:pPr>
      <w:r>
        <w:t xml:space="preserve">The establishment of this specialized psychiatric center in Casablanca represents a significant opportunity to improve public health outcomes in Morocco. By addressing the critical shortage of accessible, high-quality mental healthcare, this project directly serves the needs of the vibrant population in</w:t>
      </w:r>
      <w:r>
        <w:t xml:space="preserve"> </w:t>
      </w:r>
      <w:r>
        <w:rPr>
          <w:bCs/>
          <w:b/>
        </w:rPr>
        <w:t xml:space="preserve">Morocco Casablanca</w:t>
      </w:r>
      <w:r>
        <w:t xml:space="preserve">. The integration of expert</w:t>
      </w:r>
      <w:r>
        <w:t xml:space="preserve"> </w:t>
      </w:r>
      <w:r>
        <w:rPr>
          <w:bCs/>
          <w:b/>
        </w:rPr>
        <w:t xml:space="preserve">Psychiatrist</w:t>
      </w:r>
      <w:r>
        <w:t xml:space="preserve"> </w:t>
      </w:r>
      <w:r>
        <w:t xml:space="preserve">care with community-focused education will not only treat individuals but also foster a healthier, more resilient society. It is recommended that stakeholders proceed with the detailed planning and fundraising phases immediately to ensure the timely launch of this essential healthcare service.</w:t>
      </w:r>
    </w:p>
    <w:p>
      <w:r>
        <w:pict>
          <v:rect style="width:0;height:1.5pt" o:hralign="center" o:hrstd="t" o:hr="t"/>
        </w:pict>
      </w:r>
    </w:p>
    <w:p>
      <w:pPr>
        <w:pStyle w:val="FirstParagraph"/>
      </w:pPr>
      <w:r>
        <w:rPr>
          <w:iCs/>
          <w:i/>
        </w:rPr>
        <w:t xml:space="preserve">Note: This Project Report is drafted in accordance with international standards for healthcare infrastructure proposals, specifically tailored to the regional context of Morocco Casablanca.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Psychiatric Care Center in Casablanca, Morocco</dc:title>
  <dc:creator/>
  <cp:keywords/>
  <dcterms:created xsi:type="dcterms:W3CDTF">2026-07-29T14:28:33Z</dcterms:created>
  <dcterms:modified xsi:type="dcterms:W3CDTF">2026-07-29T14:28:33Z</dcterms:modified>
</cp:coreProperties>
</file>

<file path=docProps/custom.xml><?xml version="1.0" encoding="utf-8"?>
<Properties xmlns="http://schemas.openxmlformats.org/officeDocument/2006/custom-properties" xmlns:vt="http://schemas.openxmlformats.org/officeDocument/2006/docPropsVTypes"/>
</file>