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Psychiatrist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Auckland District Health Board (Te Whatu Ora) Stakeholders and Health Ministers</w:t>
      </w:r>
    </w:p>
    <w:p>
      <w:pPr>
        <w:pStyle w:val="BodyText"/>
      </w:pPr>
      <w:r>
        <w:t xml:space="preserve">From:** Strategic Planning Committee, Mental Health Division</w:t>
      </w:r>
    </w:p>
    <w:p>
      <w:pPr>
        <w:pStyle w:val="BodyText"/>
      </w:pPr>
      <w:r>
        <w:rPr>
          <w:bCs/>
          <w:b/>
        </w:rPr>
        <w:t xml:space="preserve">Subject:</w:t>
      </w:r>
      <w:r>
        <w:t xml:space="preserve">A Comprehensive Project Report on Enhancing Psychiatrist Access and Service Delivery in New Zealand, specifically within the Auckland region.</w:t>
      </w:r>
    </w:p>
    <w:bookmarkStart w:id="34" w:name="X5257f3cc03a5dc4cc900a38e7d22d375a8b4e5b"/>
    <w:p>
      <w:pPr>
        <w:pStyle w:val="Heading1"/>
      </w:pPr>
      <w:r>
        <w:t xml:space="preserve">Project Report: Strategic Integration of Psychiatrist Services in New Zealand, Auckland</w:t>
      </w:r>
    </w:p>
    <w:bookmarkStart w:id="20" w:name="executive-summary"/>
    <w:p>
      <w:pPr>
        <w:pStyle w:val="Heading2"/>
      </w:pPr>
      <w:r>
        <w:t xml:space="preserve">1. Executive Summary</w:t>
      </w:r>
    </w:p>
    <w:p>
      <w:pPr>
        <w:pStyle w:val="FirstParagraph"/>
      </w:pPr>
      <w:r>
        <w:t xml:space="preserve">The mental health landscape in</w:t>
      </w:r>
      <w:r>
        <w:t xml:space="preserve"> </w:t>
      </w:r>
      <w:r>
        <w:rPr>
          <w:bCs/>
          <w:b/>
        </w:rPr>
        <w:t xml:space="preserve">New Zealand</w:t>
      </w:r>
      <w:r>
        <w:t xml:space="preserve">, and particularly the metropolitan hub of Auckland, is currently undergoing a period of significant transformation. This Project Report outlines the urgent necessity for expanding access to qualified Psychiatrist services within the Greater Auckland area. As a densely populated urban center, Auckland faces unique challenges regarding demographic diversity, socioeconomic disparity, and high demand for specialized mental healthcare. The primary objective of this report is to propose a structured framework that integrates psychiatric care more effectively into the broader health system in</w:t>
      </w:r>
      <w:r>
        <w:t xml:space="preserve"> </w:t>
      </w:r>
      <w:r>
        <w:rPr>
          <w:bCs/>
          <w:b/>
        </w:rPr>
        <w:t xml:space="preserve">New Zealand</w:t>
      </w:r>
      <w:r>
        <w:t xml:space="preserve">, ensuring that residents of</w:t>
      </w:r>
      <w:r>
        <w:t xml:space="preserve"> </w:t>
      </w:r>
      <w:r>
        <w:rPr>
          <w:bCs/>
          <w:b/>
        </w:rPr>
        <w:t xml:space="preserve">Auckland</w:t>
      </w:r>
      <w:r>
        <w:t xml:space="preserve"> </w:t>
      </w:r>
      <w:r>
        <w:t xml:space="preserve">receive timely, culturally responsive, and clinically excellent treatment from specialist Psychiatrist professionals.</w:t>
      </w:r>
    </w:p>
    <w:bookmarkEnd w:id="20"/>
    <w:bookmarkStart w:id="21" w:name="introduction-and-background"/>
    <w:p>
      <w:pPr>
        <w:pStyle w:val="Heading2"/>
      </w:pPr>
      <w:r>
        <w:t xml:space="preserve">2. Introduction and Background</w:t>
      </w:r>
    </w:p>
    <w:p>
      <w:pPr>
        <w:pStyle w:val="FirstParagraph"/>
      </w:pPr>
      <w:r>
        <w:rPr>
          <w:bCs/>
          <w:b/>
        </w:rPr>
        <w:t xml:space="preserve">New Zealand</w:t>
      </w:r>
      <w:r>
        <w:t xml:space="preserve">'s mental health system has historically relied on a mix of public sector provision through District Health Boards (now transitioning to Te Whatu Ora - Health New Zealand) and private practitioners. However, the demand for specialized psychiatric care has outpaced supply, leading to long wait times and increased pressure on primary care providers.</w:t>
      </w:r>
      <w:r>
        <w:t xml:space="preserve"> </w:t>
      </w:r>
      <w:r>
        <w:rPr>
          <w:bCs/>
          <w:b/>
        </w:rPr>
        <w:t xml:space="preserve">Auckland</w:t>
      </w:r>
      <w:r>
        <w:t xml:space="preserve">, being the largest city in</w:t>
      </w:r>
      <w:r>
        <w:t xml:space="preserve"> </w:t>
      </w:r>
      <w:r>
        <w:rPr>
          <w:bCs/>
          <w:b/>
        </w:rPr>
        <w:t xml:space="preserve">New Zealand</w:t>
      </w:r>
      <w:r>
        <w:t xml:space="preserve">, accounts for a significant proportion of the nation's population. Consequently, mental health service provision in Auckland is critical not just locally, but nationally.</w:t>
      </w:r>
    </w:p>
    <w:p>
      <w:pPr>
        <w:pStyle w:val="BodyText"/>
      </w:pPr>
      <w:r>
        <w:t xml:space="preserve">The role of a Psychiatrist is distinct from other mental health professionals such as psychologists or counselors. Psychiatrists are medical doctors who specialize in the diagnosis, treatment, and prevention of mental illnesses. They are uniquely qualified to prescribe medication and manage complex biological aspects of psychiatric conditions. In the context of</w:t>
      </w:r>
      <w:r>
        <w:t xml:space="preserve"> </w:t>
      </w:r>
      <w:r>
        <w:rPr>
          <w:bCs/>
          <w:b/>
        </w:rPr>
        <w:t xml:space="preserve">New Zealand</w:t>
      </w:r>
      <w:r>
        <w:t xml:space="preserve">'s Health Strategy, strengthening the workforce of Psychiatrist specialists is essential to reducing hospital admissions and improving community-based outcomes.</w:t>
      </w:r>
    </w:p>
    <w:bookmarkEnd w:id="21"/>
    <w:bookmarkStart w:id="25" w:name="current-challenges-in-auckland"/>
    <w:p>
      <w:pPr>
        <w:pStyle w:val="Heading2"/>
      </w:pPr>
      <w:r>
        <w:t xml:space="preserve">3. Current Challenges in Auckland</w:t>
      </w:r>
    </w:p>
    <w:p>
      <w:pPr>
        <w:pStyle w:val="FirstParagraph"/>
      </w:pPr>
      <w:r>
        <w:t xml:space="preserve">The current delivery model for Psychiatrist services in Auckland faces several structural and operational hurdles:</w:t>
      </w:r>
    </w:p>
    <w:bookmarkStart w:id="22" w:name="workforce-shortages"/>
    <w:p>
      <w:pPr>
        <w:pStyle w:val="Heading3"/>
      </w:pPr>
      <w:r>
        <w:t xml:space="preserve">3.1 Workforce Shortages</w:t>
      </w:r>
    </w:p>
    <w:p>
      <w:pPr>
        <w:pStyle w:val="FirstParagraph"/>
      </w:pPr>
      <w:r>
        <w:rPr>
          <w:bCs/>
          <w:b/>
        </w:rPr>
        <w:t xml:space="preserve">New Zealand</w:t>
      </w:r>
      <w:r>
        <w:t xml:space="preserve">, like many developed nations, is experiencing a shortage of mental health specialists. In</w:t>
      </w:r>
      <w:r>
        <w:t xml:space="preserve"> </w:t>
      </w:r>
      <w:r>
        <w:rPr>
          <w:bCs/>
          <w:b/>
        </w:rPr>
        <w:t xml:space="preserve">Auckland</w:t>
      </w:r>
      <w:r>
        <w:t xml:space="preserve">, the ratio of Psychiatrists to population remains lower than international benchmarks. This shortage is exacerbated by high workloads, leading to burnout among existing staff and difficulty in recruiting trainees from overseas.</w:t>
      </w:r>
    </w:p>
    <w:bookmarkEnd w:id="22"/>
    <w:bookmarkStart w:id="23" w:name="wait-times-and-access-barriers"/>
    <w:p>
      <w:pPr>
        <w:pStyle w:val="Heading3"/>
      </w:pPr>
      <w:r>
        <w:t xml:space="preserve">3.2 Wait Times and Access Barriers</w:t>
      </w:r>
    </w:p>
    <w:p>
      <w:pPr>
        <w:pStyle w:val="FirstParagraph"/>
      </w:pPr>
      <w:r>
        <w:t xml:space="preserve">Patients referred to public psychiatric services in Auckland often face wait times that exceed recommended clinical guidelines. For acute cases, this delay can result in crisis presentations to Emergency Departments, which are already under immense strain. The complexity of the referral process further discourages General Practitioners (GPs) from initiating referrals, creating a bottleneck in the system.</w:t>
      </w:r>
    </w:p>
    <w:bookmarkEnd w:id="23"/>
    <w:bookmarkStart w:id="24" w:name="cultural-and-linguistic-disparities"/>
    <w:p>
      <w:pPr>
        <w:pStyle w:val="Heading3"/>
      </w:pPr>
      <w:r>
        <w:t xml:space="preserve">3.3 Cultural and Linguistic Disparities</w:t>
      </w:r>
    </w:p>
    <w:p>
      <w:pPr>
        <w:pStyle w:val="FirstParagraph"/>
      </w:pPr>
      <w:r>
        <w:t xml:space="preserve">Auckland is one of the most culturally diverse cities in the world, with large populations of Māori, Pasifika, Asian, and refugee communities. Traditional Western psychiatric models do not always resonate with these cultural groups. There is a critical lack of Psychiatrists who are trained in Te Ao Māori (the Māori world view) or other relevant cultural frameworks. This gap leads to misdiagnosis and poor engagement with treatment.</w:t>
      </w:r>
    </w:p>
    <w:bookmarkEnd w:id="24"/>
    <w:bookmarkEnd w:id="25"/>
    <w:bookmarkStart w:id="26" w:name="project-objectives"/>
    <w:p>
      <w:pPr>
        <w:pStyle w:val="Heading2"/>
      </w:pPr>
      <w:r>
        <w:t xml:space="preserve">4. Project Objectives</w:t>
      </w:r>
    </w:p>
    <w:p>
      <w:pPr>
        <w:pStyle w:val="FirstParagraph"/>
      </w:pPr>
      <w:r>
        <w:t xml:space="preserve">This project aims to revitalize the Psychiatrist service provision in</w:t>
      </w:r>
      <w:r>
        <w:t xml:space="preserve"> </w:t>
      </w:r>
      <w:r>
        <w:rPr>
          <w:bCs/>
          <w:b/>
        </w:rPr>
        <w:t xml:space="preserve">New Zealand</w:t>
      </w:r>
      <w:r>
        <w:t xml:space="preserve">, with a pilot focus on Auckland, through the following key objectives:</w:t>
      </w:r>
    </w:p>
    <w:p>
      <w:pPr>
        <w:numPr>
          <w:ilvl w:val="0"/>
          <w:numId w:val="1001"/>
        </w:numPr>
        <w:pStyle w:val="Compact"/>
      </w:pPr>
      <w:r>
        <w:rPr>
          <w:bCs/>
          <w:b/>
        </w:rPr>
        <w:t xml:space="preserve">Expand Workforce Capacity:</w:t>
      </w:r>
      <w:r>
        <w:t xml:space="preserve"> </w:t>
      </w:r>
      <w:r>
        <w:t xml:space="preserve">Increase the number of qualified Psychiatrists in Auckland by 20% over five years through targeted recruitment and training programs.</w:t>
      </w:r>
    </w:p>
    <w:p>
      <w:pPr>
        <w:numPr>
          <w:ilvl w:val="0"/>
          <w:numId w:val="1001"/>
        </w:numPr>
        <w:pStyle w:val="Compact"/>
      </w:pPr>
      <w:r>
        <w:rPr>
          <w:bCs/>
          <w:b/>
        </w:rPr>
        <w:t xml:space="preserve">Cultural Competency Integration:</w:t>
      </w:r>
      <w:r>
        <w:t xml:space="preserve"> </w:t>
      </w:r>
      <w:r>
        <w:t xml:space="preserve">Mandate cultural safety training for all Psychiatrist staff in public health facilities, with a specific emphasis on Māori health models (Te Whare Tapa Wha) and Pasifika approaches.</w:t>
      </w:r>
    </w:p>
    <w:p>
      <w:pPr>
        <w:numPr>
          <w:ilvl w:val="0"/>
          <w:numId w:val="1001"/>
        </w:numPr>
        <w:pStyle w:val="Compact"/>
      </w:pPr>
      <w:r>
        <w:rPr>
          <w:bCs/>
          <w:b/>
        </w:rPr>
        <w:t xml:space="preserve">Digital Health Integration:</w:t>
      </w:r>
      <w:r>
        <w:t xml:space="preserve"> </w:t>
      </w:r>
      <w:r>
        <w:t xml:space="preserve">Implement telehealth solutions to allow Psychiatrists in Auckland to consult with patients in surrounding regions (e.g., Northland or Waikato), thereby optimizing the reach of specialist expertise across</w:t>
      </w:r>
      <w:r>
        <w:t xml:space="preserve"> </w:t>
      </w:r>
      <w:r>
        <w:rPr>
          <w:bCs/>
          <w:b/>
        </w:rPr>
        <w:t xml:space="preserve">New Zealand</w:t>
      </w:r>
      <w:r>
        <w:t xml:space="preserve">.</w:t>
      </w:r>
    </w:p>
    <w:p>
      <w:pPr>
        <w:numPr>
          <w:ilvl w:val="0"/>
          <w:numId w:val="1001"/>
        </w:numPr>
        <w:pStyle w:val="Compact"/>
      </w:pPr>
      <w:r>
        <w:rPr>
          <w:bCs/>
          <w:b/>
        </w:rPr>
        <w:t xml:space="preserve">Early Intervention Pathways:</w:t>
      </w:r>
      <w:r>
        <w:t xml:space="preserve"> </w:t>
      </w:r>
      <w:r>
        <w:t xml:space="preserve">Create dedicated clinics for early psychosis and mood disorders, ensuring that Psychiatrists can intervene before conditions become chronic or require inpatient care.</w:t>
      </w:r>
    </w:p>
    <w:bookmarkEnd w:id="26"/>
    <w:bookmarkStart w:id="30" w:name="strategic-recommendations"/>
    <w:p>
      <w:pPr>
        <w:pStyle w:val="Heading2"/>
      </w:pPr>
      <w:r>
        <w:t xml:space="preserve">5. Strategic Recommendations</w:t>
      </w:r>
    </w:p>
    <w:bookmarkStart w:id="27" w:name="recruitment-and-retention-incentives"/>
    <w:p>
      <w:pPr>
        <w:pStyle w:val="Heading3"/>
      </w:pPr>
      <w:r>
        <w:t xml:space="preserve">5.1 Recruitment and Retention Incentives</w:t>
      </w:r>
    </w:p>
    <w:p>
      <w:pPr>
        <w:pStyle w:val="FirstParagraph"/>
      </w:pPr>
      <w:r>
        <w:t xml:space="preserve">To address the workforce gap, it is recommended that the Ministry of Health introduce specific incentives for Psychiatrists to work in Auckland and surrounding areas. This could include student loan forgiveness for medical graduates who commit to working in public psychiatry, as well as competitive salary scales that reflect the high cost of living in Auckland. Furthermore, establishing clear career progression pathways within Te Whatu Ora will help retain junior doctors considering specialization.</w:t>
      </w:r>
    </w:p>
    <w:bookmarkEnd w:id="27"/>
    <w:bookmarkStart w:id="28" w:name="multidisciplinary-team-models"/>
    <w:p>
      <w:pPr>
        <w:pStyle w:val="Heading3"/>
      </w:pPr>
      <w:r>
        <w:t xml:space="preserve">5.2 Multidisciplinary Team Models</w:t>
      </w:r>
    </w:p>
    <w:p>
      <w:pPr>
        <w:pStyle w:val="FirstParagraph"/>
      </w:pPr>
      <w:r>
        <w:t xml:space="preserve">The traditional model of isolated Psychiatrist practice is inefficient. This project proposes the adoption of multidisciplinary teams (MDTs) where Psychiatrists work closely with psychiatric nurses, social workers, and occupational therapists. In such a model, the Psychiatrist focuses on diagnostic complexity and pharmacological management, while the broader team handles psychosocial interventions. This approach maximizes efficiency and ensures that patients in</w:t>
      </w:r>
      <w:r>
        <w:t xml:space="preserve"> </w:t>
      </w:r>
      <w:r>
        <w:rPr>
          <w:bCs/>
          <w:b/>
        </w:rPr>
        <w:t xml:space="preserve">Auckland</w:t>
      </w:r>
      <w:r>
        <w:t xml:space="preserve"> </w:t>
      </w:r>
      <w:r>
        <w:t xml:space="preserve">receive holistic care.</w:t>
      </w:r>
    </w:p>
    <w:bookmarkEnd w:id="28"/>
    <w:bookmarkStart w:id="29" w:name="enhanced-collaboration-with-primary-care"/>
    <w:p>
      <w:pPr>
        <w:pStyle w:val="Heading3"/>
      </w:pPr>
      <w:r>
        <w:t xml:space="preserve">5.3 Enhanced Collaboration with Primary Care</w:t>
      </w:r>
    </w:p>
    <w:p>
      <w:pPr>
        <w:pStyle w:val="FirstParagraph"/>
      </w:pPr>
      <w:r>
        <w:t xml:space="preserve">GPs are often the first point of contact for mental health issues in</w:t>
      </w:r>
      <w:r>
        <w:t xml:space="preserve"> </w:t>
      </w:r>
      <w:r>
        <w:rPr>
          <w:bCs/>
          <w:b/>
        </w:rPr>
        <w:t xml:space="preserve">New Zealand</w:t>
      </w:r>
      <w:r>
        <w:t xml:space="preserve">. Strengthening the link between GPs and Psychiatrists is crucial. A recommended strategy is the creation of "Psychiatrist-in-Practice" programs, where specialist Psychiatrists provide regular consultation hours within community health centers in Auckland. This allows GPs to manage mild-to-moderate cases while receiving real-time support for complex presentations, reducing unnecessary referrals.</w:t>
      </w:r>
    </w:p>
    <w:bookmarkEnd w:id="29"/>
    <w:bookmarkEnd w:id="30"/>
    <w:bookmarkStart w:id="31" w:name="implementation-timeline"/>
    <w:p>
      <w:pPr>
        <w:pStyle w:val="Heading2"/>
      </w:pPr>
      <w:r>
        <w:t xml:space="preserve">6. Implementation Timeline</w:t>
      </w:r>
    </w:p>
    <w:p>
      <w:pPr>
        <w:numPr>
          <w:ilvl w:val="0"/>
          <w:numId w:val="1002"/>
        </w:numPr>
        <w:pStyle w:val="Compact"/>
      </w:pPr>
      <w:r>
        <w:rPr>
          <w:bCs/>
          <w:b/>
        </w:rPr>
        <w:t xml:space="preserve">Phase 1 (Months 1-6):</w:t>
      </w:r>
      <w:r>
        <w:t xml:space="preserve"> </w:t>
      </w:r>
      <w:r>
        <w:t xml:space="preserve">Stakeholder consultation with Auckland local iwi, patient advocacy groups, and professional bodies such as the Royal Australian and New Zealand College of Psychiatrists (RANZCP).</w:t>
      </w:r>
    </w:p>
    <w:p>
      <w:pPr>
        <w:numPr>
          <w:ilvl w:val="0"/>
          <w:numId w:val="1002"/>
        </w:numPr>
        <w:pStyle w:val="Compact"/>
      </w:pPr>
      <w:r>
        <w:rPr>
          <w:bCs/>
          <w:b/>
        </w:rPr>
        <w:t xml:space="preserve">Phase 2 (Months 7-12):</w:t>
      </w:r>
      <w:r>
        <w:t xml:space="preserve"> </w:t>
      </w:r>
      <w:r>
        <w:t xml:space="preserve">Development of recruitment strategies and digital health infrastructure upgrades.</w:t>
      </w:r>
    </w:p>
    <w:p>
      <w:pPr>
        <w:numPr>
          <w:ilvl w:val="0"/>
          <w:numId w:val="1002"/>
        </w:numPr>
        <w:pStyle w:val="Compact"/>
      </w:pPr>
      <w:r>
        <w:rPr>
          <w:bCs/>
          <w:b/>
        </w:rPr>
        <w:t xml:space="preserve">Phase 3 (Year 2):</w:t>
      </w:r>
      <w:r>
        <w:t xml:space="preserve"> </w:t>
      </w:r>
      <w:r>
        <w:t xml:space="preserve">Launch of pilot multidisciplinary clinics in three key Auckland suburbs representing diverse demographics.</w:t>
      </w:r>
    </w:p>
    <w:p>
      <w:pPr>
        <w:numPr>
          <w:ilvl w:val="0"/>
          <w:numId w:val="1002"/>
        </w:numPr>
        <w:pStyle w:val="Compact"/>
      </w:pPr>
      <w:r>
        <w:rPr>
          <w:bCs/>
          <w:b/>
        </w:rPr>
        <w:t xml:space="preserve">Phase 4 (Years 3-5):</w:t>
      </w:r>
      <w:r>
        <w:t xml:space="preserve"> </w:t>
      </w:r>
      <w:r>
        <w:t xml:space="preserve">Full-scale rollout across Greater Auckland and evaluation of outcomes against national metrics for</w:t>
      </w:r>
      <w:r>
        <w:t xml:space="preserve"> </w:t>
      </w:r>
      <w:r>
        <w:rPr>
          <w:bCs/>
          <w:b/>
        </w:rPr>
        <w:t xml:space="preserve">New Zealand</w:t>
      </w:r>
      <w:r>
        <w:t xml:space="preserve">.</w:t>
      </w:r>
    </w:p>
    <w:bookmarkEnd w:id="31"/>
    <w:bookmarkStart w:id="32" w:name="expected-outcomes-and-benefits"/>
    <w:p>
      <w:pPr>
        <w:pStyle w:val="Heading2"/>
      </w:pPr>
      <w:r>
        <w:t xml:space="preserve">7. Expected Outcomes and Benefits</w:t>
      </w:r>
    </w:p>
    <w:p>
      <w:pPr>
        <w:pStyle w:val="FirstParagraph"/>
      </w:pPr>
      <w:r>
        <w:t xml:space="preserve">The successful implementation of this project will yield substantial benefits for the healthcare system in</w:t>
      </w:r>
      <w:r>
        <w:t xml:space="preserve"> </w:t>
      </w:r>
      <w:r>
        <w:rPr>
          <w:bCs/>
          <w:b/>
        </w:rPr>
        <w:t xml:space="preserve">New Zealand</w:t>
      </w:r>
      <w:r>
        <w:t xml:space="preserve">. By increasing the capacity of Psychiatrist services in Auckland, we anticipate a 15% reduction in average wait times for first appointments. Furthermore, improved cultural competency will lead to higher patient satisfaction and adherence rates among Māori and Pasifika communities. Ultimately, this project contributes to the national goal of equitable health outcomes by ensuring that high-quality psychiatric care is accessible to all residents of</w:t>
      </w:r>
      <w:r>
        <w:t xml:space="preserve"> </w:t>
      </w:r>
      <w:r>
        <w:rPr>
          <w:bCs/>
          <w:b/>
        </w:rPr>
        <w:t xml:space="preserve">Auckland</w:t>
      </w:r>
      <w:r>
        <w:t xml:space="preserve">, regardless of their socioeconomic status or cultural background.</w:t>
      </w:r>
    </w:p>
    <w:bookmarkEnd w:id="32"/>
    <w:bookmarkStart w:id="33" w:name="conclusion"/>
    <w:p>
      <w:pPr>
        <w:pStyle w:val="Heading2"/>
      </w:pPr>
      <w:r>
        <w:t xml:space="preserve">8. Conclusion</w:t>
      </w:r>
    </w:p>
    <w:p>
      <w:pPr>
        <w:pStyle w:val="FirstParagraph"/>
      </w:pPr>
      <w:r>
        <w:t xml:space="preserve">The state of mental health in</w:t>
      </w:r>
      <w:r>
        <w:t xml:space="preserve"> </w:t>
      </w:r>
      <w:r>
        <w:rPr>
          <w:bCs/>
          <w:b/>
        </w:rPr>
        <w:t xml:space="preserve">New Zealand</w:t>
      </w:r>
      <w:r>
        <w:t xml:space="preserve">, particularly within the dynamic and diverse environment of Auckland, requires immediate and strategic attention. The integration of robust Psychiatrist services is not merely a medical necessity but a social imperative. By addressing workforce shortages, embracing cultural diversity, and leveraging technology, this project report outlines a viable path forward. Investing in specialized psychiatric care in</w:t>
      </w:r>
      <w:r>
        <w:t xml:space="preserve"> </w:t>
      </w:r>
      <w:r>
        <w:rPr>
          <w:bCs/>
          <w:b/>
        </w:rPr>
        <w:t xml:space="preserve">Auckland</w:t>
      </w:r>
      <w:r>
        <w:t xml:space="preserve"> </w:t>
      </w:r>
      <w:r>
        <w:t xml:space="preserve">will serve as a model for the rest of</w:t>
      </w:r>
      <w:r>
        <w:t xml:space="preserve"> </w:t>
      </w:r>
      <w:r>
        <w:rPr>
          <w:bCs/>
          <w:b/>
        </w:rPr>
        <w:t xml:space="preserve">New Zealand</w:t>
      </w:r>
      <w:r>
        <w:t xml:space="preserve">, demonstrating that with proper planning and commitment, we can build a mental health system that is resilient, inclusive, and effective.</w:t>
      </w:r>
    </w:p>
    <w:p>
      <w:pPr>
        <w:pStyle w:val="BodyText"/>
      </w:pPr>
      <w:r>
        <w:t xml:space="preserve">We urge stakeholders to approve the funding and administrative support necessary to initiate these reforms. The well-being of millions of New Zealanders depends on our ability to adapt and improve our psychiatric services today.</w:t>
      </w:r>
    </w:p>
    <w:p>
      <w:pPr>
        <w:pStyle w:val="BodyText"/>
      </w:pPr>
      <w:r>
        <w:t xml:space="preserve">© 2023 Project Report Series. All rights reserved. Prepared for the Health Ministry, New Zealand.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Psychiatrist Services in New Zealand, Auckland</dc:title>
  <dc:creator/>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file>